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B06E7" w14:textId="6D343CAA" w:rsidR="00A31E78" w:rsidRDefault="00A31E78" w:rsidP="009D4269">
      <w:pPr>
        <w:autoSpaceDE w:val="0"/>
        <w:autoSpaceDN w:val="0"/>
        <w:adjustRightInd w:val="0"/>
        <w:ind w:left="210" w:firstLine="240"/>
        <w:jc w:val="right"/>
        <w:rPr>
          <w:rFonts w:ascii="ＭＳ ゴシック" w:eastAsia="ＭＳ ゴシック" w:hAnsi="ＭＳ ゴシック" w:cs="MS-Gothic"/>
          <w:color w:val="000000"/>
          <w:kern w:val="0"/>
          <w:sz w:val="24"/>
        </w:rPr>
      </w:pPr>
      <w:r w:rsidRPr="009D4269">
        <w:rPr>
          <w:rFonts w:ascii="ＭＳ ゴシック" w:eastAsia="ＭＳ ゴシック" w:hAnsi="ＭＳ ゴシック" w:cs="MS-Gothic" w:hint="eastAsia"/>
          <w:color w:val="000000"/>
          <w:kern w:val="0"/>
          <w:sz w:val="24"/>
          <w:bdr w:val="single" w:sz="4" w:space="0" w:color="auto"/>
        </w:rPr>
        <w:t>別</w:t>
      </w:r>
      <w:r w:rsidR="003D315D">
        <w:rPr>
          <w:rFonts w:ascii="ＭＳ ゴシック" w:eastAsia="ＭＳ ゴシック" w:hAnsi="ＭＳ ゴシック" w:cs="MS-Gothic" w:hint="eastAsia"/>
          <w:color w:val="000000"/>
          <w:kern w:val="0"/>
          <w:sz w:val="24"/>
          <w:bdr w:val="single" w:sz="4" w:space="0" w:color="auto"/>
        </w:rPr>
        <w:t xml:space="preserve">　</w:t>
      </w:r>
      <w:r w:rsidRPr="009D4269">
        <w:rPr>
          <w:rFonts w:ascii="ＭＳ ゴシック" w:eastAsia="ＭＳ ゴシック" w:hAnsi="ＭＳ ゴシック" w:cs="MS-Gothic" w:hint="eastAsia"/>
          <w:color w:val="000000"/>
          <w:kern w:val="0"/>
          <w:sz w:val="24"/>
          <w:bdr w:val="single" w:sz="4" w:space="0" w:color="auto"/>
        </w:rPr>
        <w:t>紙</w:t>
      </w:r>
    </w:p>
    <w:p w14:paraId="4364A6BC" w14:textId="77777777" w:rsidR="00A31E78" w:rsidRDefault="00683F5B" w:rsidP="009D4269">
      <w:pPr>
        <w:autoSpaceDE w:val="0"/>
        <w:autoSpaceDN w:val="0"/>
        <w:adjustRightInd w:val="0"/>
        <w:ind w:left="210" w:firstLine="241"/>
        <w:jc w:val="center"/>
        <w:rPr>
          <w:rFonts w:ascii="ＭＳ ゴシック" w:eastAsia="ＭＳ ゴシック" w:hAnsi="ＭＳ ゴシック" w:cs="MS-Gothic"/>
          <w:b/>
          <w:kern w:val="0"/>
          <w:sz w:val="24"/>
        </w:rPr>
      </w:pPr>
      <w:r>
        <w:rPr>
          <w:rFonts w:ascii="ＭＳ ゴシック" w:eastAsia="ＭＳ ゴシック" w:hAnsi="ＭＳ ゴシック" w:cs="MS-Gothic" w:hint="eastAsia"/>
          <w:b/>
          <w:kern w:val="0"/>
          <w:sz w:val="24"/>
        </w:rPr>
        <w:t>建設工事等の</w:t>
      </w:r>
      <w:r w:rsidR="00A31E78" w:rsidRPr="00174B05">
        <w:rPr>
          <w:rFonts w:ascii="ＭＳ ゴシック" w:eastAsia="ＭＳ ゴシック" w:hAnsi="ＭＳ ゴシック" w:cs="MS-Gothic" w:hint="eastAsia"/>
          <w:b/>
          <w:kern w:val="0"/>
          <w:sz w:val="24"/>
        </w:rPr>
        <w:t>入札金額見積内訳書</w:t>
      </w:r>
      <w:r w:rsidR="00344553">
        <w:rPr>
          <w:rFonts w:ascii="ＭＳ ゴシック" w:eastAsia="ＭＳ ゴシック" w:hAnsi="ＭＳ ゴシック" w:cs="MS-Gothic" w:hint="eastAsia"/>
          <w:b/>
          <w:kern w:val="0"/>
          <w:sz w:val="24"/>
        </w:rPr>
        <w:t>の取扱い</w:t>
      </w:r>
    </w:p>
    <w:p w14:paraId="075D4155" w14:textId="77777777" w:rsidR="00A31E78" w:rsidRPr="00312036" w:rsidRDefault="00A31E78" w:rsidP="009D4269">
      <w:pPr>
        <w:autoSpaceDE w:val="0"/>
        <w:autoSpaceDN w:val="0"/>
        <w:adjustRightInd w:val="0"/>
        <w:ind w:left="210" w:firstLine="210"/>
        <w:rPr>
          <w:rFonts w:ascii="ＭＳ ゴシック" w:eastAsia="ＭＳ ゴシック" w:hAnsi="ＭＳ ゴシック" w:cs="MS-Gothic"/>
          <w:kern w:val="0"/>
          <w:szCs w:val="21"/>
        </w:rPr>
      </w:pPr>
    </w:p>
    <w:p w14:paraId="5B3E46A8" w14:textId="6C5129F3" w:rsidR="005B6E80" w:rsidRPr="00B44C9D" w:rsidRDefault="005B6E80" w:rsidP="005B6E80">
      <w:pPr>
        <w:autoSpaceDE w:val="0"/>
        <w:autoSpaceDN w:val="0"/>
        <w:adjustRightInd w:val="0"/>
        <w:ind w:leftChars="0" w:left="0" w:firstLineChars="0" w:firstLine="0"/>
        <w:rPr>
          <w:rFonts w:ascii="ＭＳ ゴシック" w:eastAsia="ＭＳ ゴシック" w:hAnsi="ＭＳ ゴシック" w:cs="MS-Gothic"/>
          <w:b/>
          <w:color w:val="FFFFFF"/>
          <w:kern w:val="0"/>
          <w:szCs w:val="21"/>
        </w:rPr>
      </w:pPr>
      <w:r>
        <w:rPr>
          <w:rFonts w:ascii="ＭＳ ゴシック" w:eastAsia="ＭＳ ゴシック" w:hAnsi="ＭＳ ゴシック" w:cs="MS-Gothic" w:hint="eastAsia"/>
          <w:b/>
          <w:color w:val="FFFFFF"/>
          <w:kern w:val="0"/>
          <w:szCs w:val="21"/>
          <w:highlight w:val="black"/>
        </w:rPr>
        <w:t>１</w:t>
      </w:r>
      <w:r w:rsidRPr="00B44C9D">
        <w:rPr>
          <w:rFonts w:ascii="ＭＳ ゴシック" w:eastAsia="ＭＳ ゴシック" w:hAnsi="ＭＳ ゴシック" w:cs="MS-Gothic" w:hint="eastAsia"/>
          <w:b/>
          <w:color w:val="FFFFFF"/>
          <w:kern w:val="0"/>
          <w:szCs w:val="21"/>
          <w:highlight w:val="black"/>
        </w:rPr>
        <w:t xml:space="preserve">　内訳書の</w:t>
      </w:r>
      <w:r>
        <w:rPr>
          <w:rFonts w:ascii="ＭＳ ゴシック" w:eastAsia="ＭＳ ゴシック" w:hAnsi="ＭＳ ゴシック" w:cs="MS-Gothic" w:hint="eastAsia"/>
          <w:b/>
          <w:color w:val="FFFFFF"/>
          <w:kern w:val="0"/>
          <w:szCs w:val="21"/>
          <w:highlight w:val="black"/>
        </w:rPr>
        <w:t xml:space="preserve">目的　</w:t>
      </w:r>
    </w:p>
    <w:p w14:paraId="7F2977B7" w14:textId="5B2BFC76" w:rsidR="005B6E80" w:rsidRPr="00DA42BD" w:rsidRDefault="005B6E80" w:rsidP="00741AD9">
      <w:pPr>
        <w:autoSpaceDE w:val="0"/>
        <w:autoSpaceDN w:val="0"/>
        <w:adjustRightInd w:val="0"/>
        <w:ind w:left="210" w:firstLineChars="0" w:firstLine="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 xml:space="preserve">　入札金額見積</w:t>
      </w:r>
      <w:r w:rsidRPr="00DA42BD">
        <w:rPr>
          <w:rFonts w:ascii="ＭＳ ゴシック" w:eastAsia="ＭＳ ゴシック" w:hAnsi="ＭＳ ゴシック" w:cs="MS-Gothic" w:hint="eastAsia"/>
          <w:kern w:val="0"/>
          <w:szCs w:val="21"/>
        </w:rPr>
        <w:t>内訳書</w:t>
      </w:r>
      <w:r>
        <w:rPr>
          <w:rFonts w:ascii="ＭＳ ゴシック" w:eastAsia="ＭＳ ゴシック" w:hAnsi="ＭＳ ゴシック" w:cs="MS-Gothic" w:hint="eastAsia"/>
          <w:kern w:val="0"/>
          <w:szCs w:val="21"/>
        </w:rPr>
        <w:t>（以下「内訳書」という。）</w:t>
      </w:r>
      <w:r w:rsidRPr="00DA42BD">
        <w:rPr>
          <w:rFonts w:ascii="ＭＳ ゴシック" w:eastAsia="ＭＳ ゴシック" w:hAnsi="ＭＳ ゴシック" w:cs="MS-Gothic" w:hint="eastAsia"/>
          <w:kern w:val="0"/>
          <w:szCs w:val="21"/>
        </w:rPr>
        <w:t>は</w:t>
      </w:r>
      <w:r>
        <w:rPr>
          <w:rFonts w:ascii="ＭＳ ゴシック" w:eastAsia="ＭＳ ゴシック" w:hAnsi="ＭＳ ゴシック" w:cs="MS-Gothic" w:hint="eastAsia"/>
          <w:kern w:val="0"/>
          <w:szCs w:val="21"/>
        </w:rPr>
        <w:t>、談合その他の不正行為の排除、ダンピング受注</w:t>
      </w:r>
      <w:r w:rsidR="00BA7B52">
        <w:rPr>
          <w:rFonts w:ascii="ＭＳ ゴシック" w:eastAsia="ＭＳ ゴシック" w:hAnsi="ＭＳ ゴシック" w:cs="MS-Gothic" w:hint="eastAsia"/>
          <w:kern w:val="0"/>
          <w:szCs w:val="21"/>
        </w:rPr>
        <w:t>（</w:t>
      </w:r>
      <w:r w:rsidR="00BA7B52" w:rsidRPr="00BA7B52">
        <w:rPr>
          <w:rFonts w:ascii="ＭＳ ゴシック" w:eastAsia="ＭＳ ゴシック" w:hAnsi="ＭＳ ゴシック" w:cs="MS-Gothic" w:hint="eastAsia"/>
          <w:kern w:val="0"/>
          <w:szCs w:val="21"/>
        </w:rPr>
        <w:t>その請負の額によっては公共工事の適正な施工が通常見込まれない契約の締結をいう。</w:t>
      </w:r>
      <w:r w:rsidR="00BA7B52">
        <w:rPr>
          <w:rFonts w:ascii="ＭＳ ゴシック" w:eastAsia="ＭＳ ゴシック" w:hAnsi="ＭＳ ゴシック" w:cs="MS-Gothic" w:hint="eastAsia"/>
          <w:kern w:val="0"/>
          <w:szCs w:val="21"/>
        </w:rPr>
        <w:t>）</w:t>
      </w:r>
      <w:r>
        <w:rPr>
          <w:rFonts w:ascii="ＭＳ ゴシック" w:eastAsia="ＭＳ ゴシック" w:hAnsi="ＭＳ ゴシック" w:cs="MS-Gothic" w:hint="eastAsia"/>
          <w:kern w:val="0"/>
          <w:szCs w:val="21"/>
        </w:rPr>
        <w:t>の防止などを目的と</w:t>
      </w:r>
      <w:r w:rsidR="00BA7B52">
        <w:rPr>
          <w:rFonts w:ascii="ＭＳ ゴシック" w:eastAsia="ＭＳ ゴシック" w:hAnsi="ＭＳ ゴシック" w:cs="MS-Gothic" w:hint="eastAsia"/>
          <w:kern w:val="0"/>
          <w:szCs w:val="21"/>
        </w:rPr>
        <w:t>し</w:t>
      </w:r>
      <w:r w:rsidR="0071189E">
        <w:rPr>
          <w:rFonts w:ascii="ＭＳ ゴシック" w:eastAsia="ＭＳ ゴシック" w:hAnsi="ＭＳ ゴシック" w:cs="MS-Gothic" w:hint="eastAsia"/>
          <w:kern w:val="0"/>
          <w:szCs w:val="21"/>
        </w:rPr>
        <w:t>て</w:t>
      </w:r>
      <w:r>
        <w:rPr>
          <w:rFonts w:ascii="ＭＳ ゴシック" w:eastAsia="ＭＳ ゴシック" w:hAnsi="ＭＳ ゴシック" w:cs="MS-Gothic" w:hint="eastAsia"/>
          <w:kern w:val="0"/>
          <w:szCs w:val="21"/>
        </w:rPr>
        <w:t>、入札参加者</w:t>
      </w:r>
      <w:r w:rsidR="0071189E">
        <w:rPr>
          <w:rFonts w:ascii="ＭＳ ゴシック" w:eastAsia="ＭＳ ゴシック" w:hAnsi="ＭＳ ゴシック" w:cs="MS-Gothic" w:hint="eastAsia"/>
          <w:kern w:val="0"/>
          <w:szCs w:val="21"/>
        </w:rPr>
        <w:t>に提出を求め、</w:t>
      </w:r>
      <w:r>
        <w:rPr>
          <w:rFonts w:ascii="ＭＳ ゴシック" w:eastAsia="ＭＳ ゴシック" w:hAnsi="ＭＳ ゴシック" w:cs="MS-Gothic" w:hint="eastAsia"/>
          <w:kern w:val="0"/>
          <w:szCs w:val="21"/>
        </w:rPr>
        <w:t>発注者</w:t>
      </w:r>
      <w:r w:rsidR="006545A8">
        <w:rPr>
          <w:rFonts w:ascii="ＭＳ ゴシック" w:eastAsia="ＭＳ ゴシック" w:hAnsi="ＭＳ ゴシック" w:cs="MS-Gothic" w:hint="eastAsia"/>
          <w:kern w:val="0"/>
          <w:szCs w:val="21"/>
        </w:rPr>
        <w:t>が</w:t>
      </w:r>
      <w:r w:rsidR="0071189E">
        <w:rPr>
          <w:rFonts w:ascii="ＭＳ ゴシック" w:eastAsia="ＭＳ ゴシック" w:hAnsi="ＭＳ ゴシック" w:cs="MS-Gothic" w:hint="eastAsia"/>
          <w:kern w:val="0"/>
          <w:szCs w:val="21"/>
        </w:rPr>
        <w:t>その内容の確認等を行う</w:t>
      </w:r>
      <w:r w:rsidR="006545A8">
        <w:rPr>
          <w:rFonts w:ascii="ＭＳ ゴシック" w:eastAsia="ＭＳ ゴシック" w:hAnsi="ＭＳ ゴシック" w:cs="MS-Gothic" w:hint="eastAsia"/>
          <w:kern w:val="0"/>
          <w:szCs w:val="21"/>
        </w:rPr>
        <w:t>ための資料である</w:t>
      </w:r>
      <w:r w:rsidR="0071189E">
        <w:rPr>
          <w:rFonts w:ascii="ＭＳ ゴシック" w:eastAsia="ＭＳ ゴシック" w:hAnsi="ＭＳ ゴシック" w:cs="MS-Gothic" w:hint="eastAsia"/>
          <w:kern w:val="0"/>
          <w:szCs w:val="21"/>
        </w:rPr>
        <w:t>。</w:t>
      </w:r>
    </w:p>
    <w:p w14:paraId="71096C5F" w14:textId="77777777" w:rsidR="005B6E80" w:rsidRDefault="005B6E80" w:rsidP="00876865">
      <w:pPr>
        <w:autoSpaceDE w:val="0"/>
        <w:autoSpaceDN w:val="0"/>
        <w:adjustRightInd w:val="0"/>
        <w:ind w:leftChars="0" w:left="0" w:firstLineChars="0" w:firstLine="0"/>
        <w:rPr>
          <w:rFonts w:ascii="ＭＳ ゴシック" w:eastAsia="ＭＳ ゴシック" w:hAnsi="ＭＳ ゴシック" w:cs="MS-Gothic"/>
          <w:b/>
          <w:color w:val="FFFFFF"/>
          <w:kern w:val="0"/>
          <w:szCs w:val="21"/>
          <w:highlight w:val="black"/>
        </w:rPr>
      </w:pPr>
    </w:p>
    <w:p w14:paraId="1FA014DA" w14:textId="41812F62" w:rsidR="00A31E78" w:rsidRPr="00B44C9D" w:rsidRDefault="005B6E80" w:rsidP="00876865">
      <w:pPr>
        <w:autoSpaceDE w:val="0"/>
        <w:autoSpaceDN w:val="0"/>
        <w:adjustRightInd w:val="0"/>
        <w:ind w:leftChars="0" w:left="0" w:firstLineChars="0" w:firstLine="0"/>
        <w:rPr>
          <w:rFonts w:ascii="ＭＳ ゴシック" w:eastAsia="ＭＳ ゴシック" w:hAnsi="ＭＳ ゴシック" w:cs="MS-Gothic"/>
          <w:b/>
          <w:color w:val="FFFFFF"/>
          <w:kern w:val="0"/>
          <w:szCs w:val="21"/>
          <w:highlight w:val="black"/>
        </w:rPr>
      </w:pPr>
      <w:r>
        <w:rPr>
          <w:rFonts w:ascii="ＭＳ ゴシック" w:eastAsia="ＭＳ ゴシック" w:hAnsi="ＭＳ ゴシック" w:cs="MS-Gothic" w:hint="eastAsia"/>
          <w:b/>
          <w:color w:val="FFFFFF"/>
          <w:kern w:val="0"/>
          <w:szCs w:val="21"/>
          <w:highlight w:val="black"/>
        </w:rPr>
        <w:t>２</w:t>
      </w:r>
      <w:r w:rsidR="00683F5B">
        <w:rPr>
          <w:rFonts w:ascii="ＭＳ ゴシック" w:eastAsia="ＭＳ ゴシック" w:hAnsi="ＭＳ ゴシック" w:cs="MS-Gothic" w:hint="eastAsia"/>
          <w:b/>
          <w:color w:val="FFFFFF"/>
          <w:kern w:val="0"/>
          <w:szCs w:val="21"/>
          <w:highlight w:val="black"/>
        </w:rPr>
        <w:t xml:space="preserve">　</w:t>
      </w:r>
      <w:r w:rsidR="00D12520">
        <w:rPr>
          <w:rFonts w:ascii="ＭＳ ゴシック" w:eastAsia="ＭＳ ゴシック" w:hAnsi="ＭＳ ゴシック" w:cs="MS-Gothic" w:hint="eastAsia"/>
          <w:b/>
          <w:color w:val="FFFFFF"/>
          <w:kern w:val="0"/>
          <w:szCs w:val="21"/>
          <w:highlight w:val="black"/>
        </w:rPr>
        <w:t>対象</w:t>
      </w:r>
      <w:r w:rsidR="002E3F08">
        <w:rPr>
          <w:rFonts w:ascii="ＭＳ ゴシック" w:eastAsia="ＭＳ ゴシック" w:hAnsi="ＭＳ ゴシック" w:cs="MS-Gothic" w:hint="eastAsia"/>
          <w:b/>
          <w:color w:val="FFFFFF"/>
          <w:kern w:val="0"/>
          <w:szCs w:val="21"/>
          <w:highlight w:val="black"/>
        </w:rPr>
        <w:t>案件</w:t>
      </w:r>
      <w:r w:rsidR="00A31E78">
        <w:rPr>
          <w:rFonts w:ascii="ＭＳ ゴシック" w:eastAsia="ＭＳ ゴシック" w:hAnsi="ＭＳ ゴシック" w:cs="MS-Gothic" w:hint="eastAsia"/>
          <w:b/>
          <w:color w:val="FFFFFF"/>
          <w:kern w:val="0"/>
          <w:szCs w:val="21"/>
          <w:highlight w:val="black"/>
        </w:rPr>
        <w:t xml:space="preserve">　</w:t>
      </w:r>
    </w:p>
    <w:p w14:paraId="5B4CA0CC" w14:textId="16DD33B6" w:rsidR="00A31E78" w:rsidRPr="00DA42BD" w:rsidRDefault="00683F5B" w:rsidP="00741AD9">
      <w:pPr>
        <w:autoSpaceDE w:val="0"/>
        <w:autoSpaceDN w:val="0"/>
        <w:adjustRightInd w:val="0"/>
        <w:ind w:left="210" w:firstLine="210"/>
        <w:jc w:val="both"/>
        <w:rPr>
          <w:rFonts w:ascii="ＭＳ ゴシック" w:eastAsia="ＭＳ ゴシック" w:hAnsi="ＭＳ ゴシック" w:cs="MS-Gothic"/>
          <w:kern w:val="0"/>
          <w:szCs w:val="21"/>
        </w:rPr>
      </w:pPr>
      <w:r w:rsidRPr="00DA42BD">
        <w:rPr>
          <w:rFonts w:ascii="ＭＳ ゴシック" w:eastAsia="ＭＳ ゴシック" w:hAnsi="ＭＳ ゴシック" w:cs="MS-Gothic" w:hint="eastAsia"/>
          <w:kern w:val="0"/>
          <w:szCs w:val="21"/>
        </w:rPr>
        <w:t>入札参加者に入札書の提出</w:t>
      </w:r>
      <w:r w:rsidR="00BD52C7">
        <w:rPr>
          <w:rFonts w:ascii="ＭＳ ゴシック" w:eastAsia="ＭＳ ゴシック" w:hAnsi="ＭＳ ゴシック" w:cs="MS-Gothic" w:hint="eastAsia"/>
          <w:kern w:val="0"/>
          <w:szCs w:val="21"/>
        </w:rPr>
        <w:t>（</w:t>
      </w:r>
      <w:r w:rsidR="002E3F08" w:rsidRPr="00DA42BD">
        <w:rPr>
          <w:rFonts w:ascii="ＭＳ ゴシック" w:eastAsia="ＭＳ ゴシック" w:hAnsi="ＭＳ ゴシック" w:cs="MS-Gothic" w:hint="eastAsia"/>
          <w:kern w:val="0"/>
          <w:szCs w:val="21"/>
        </w:rPr>
        <w:t>初度入札</w:t>
      </w:r>
      <w:r w:rsidR="00036D3E">
        <w:rPr>
          <w:rFonts w:ascii="ＭＳ ゴシック" w:eastAsia="ＭＳ ゴシック" w:hAnsi="ＭＳ ゴシック" w:cs="MS-Gothic" w:hint="eastAsia"/>
          <w:kern w:val="0"/>
          <w:szCs w:val="21"/>
        </w:rPr>
        <w:t>の入札書提出時</w:t>
      </w:r>
      <w:r w:rsidR="002E3F08" w:rsidRPr="00DA42BD">
        <w:rPr>
          <w:rFonts w:ascii="ＭＳ ゴシック" w:eastAsia="ＭＳ ゴシック" w:hAnsi="ＭＳ ゴシック" w:cs="MS-Gothic" w:hint="eastAsia"/>
          <w:kern w:val="0"/>
          <w:szCs w:val="21"/>
        </w:rPr>
        <w:t>に限る。以下同じ。</w:t>
      </w:r>
      <w:r w:rsidR="00BD52C7">
        <w:rPr>
          <w:rFonts w:ascii="ＭＳ ゴシック" w:eastAsia="ＭＳ ゴシック" w:hAnsi="ＭＳ ゴシック" w:cs="MS-Gothic" w:hint="eastAsia"/>
          <w:kern w:val="0"/>
          <w:szCs w:val="21"/>
        </w:rPr>
        <w:t>）</w:t>
      </w:r>
      <w:r w:rsidRPr="00DA42BD">
        <w:rPr>
          <w:rFonts w:ascii="ＭＳ ゴシック" w:eastAsia="ＭＳ ゴシック" w:hAnsi="ＭＳ ゴシック" w:cs="MS-Gothic" w:hint="eastAsia"/>
          <w:kern w:val="0"/>
          <w:szCs w:val="21"/>
        </w:rPr>
        <w:t>と同時に</w:t>
      </w:r>
      <w:r w:rsidR="00312036" w:rsidRPr="00DA42BD">
        <w:rPr>
          <w:rFonts w:ascii="ＭＳ ゴシック" w:eastAsia="ＭＳ ゴシック" w:hAnsi="ＭＳ ゴシック" w:cs="MS-Gothic" w:hint="eastAsia"/>
          <w:kern w:val="0"/>
          <w:szCs w:val="21"/>
        </w:rPr>
        <w:t>内訳書</w:t>
      </w:r>
      <w:r w:rsidRPr="00DA42BD">
        <w:rPr>
          <w:rFonts w:ascii="ＭＳ ゴシック" w:eastAsia="ＭＳ ゴシック" w:hAnsi="ＭＳ ゴシック" w:cs="MS-Gothic" w:hint="eastAsia"/>
          <w:kern w:val="0"/>
          <w:szCs w:val="21"/>
        </w:rPr>
        <w:t>の提出を求める入札は</w:t>
      </w:r>
      <w:r w:rsidR="003E76F0">
        <w:rPr>
          <w:rFonts w:ascii="ＭＳ ゴシック" w:eastAsia="ＭＳ ゴシック" w:hAnsi="ＭＳ ゴシック" w:cs="MS-Gothic" w:hint="eastAsia"/>
          <w:kern w:val="0"/>
          <w:szCs w:val="21"/>
        </w:rPr>
        <w:t>、</w:t>
      </w:r>
      <w:r w:rsidRPr="00DA42BD">
        <w:rPr>
          <w:rFonts w:ascii="ＭＳ ゴシック" w:eastAsia="ＭＳ ゴシック" w:hAnsi="ＭＳ ゴシック" w:cs="MS-Gothic" w:hint="eastAsia"/>
          <w:kern w:val="0"/>
          <w:szCs w:val="21"/>
        </w:rPr>
        <w:t>次</w:t>
      </w:r>
      <w:r w:rsidR="005C30A4">
        <w:rPr>
          <w:rFonts w:ascii="ＭＳ ゴシック" w:eastAsia="ＭＳ ゴシック" w:hAnsi="ＭＳ ゴシック" w:cs="MS-Gothic" w:hint="eastAsia"/>
          <w:kern w:val="0"/>
          <w:szCs w:val="21"/>
        </w:rPr>
        <w:t>に該当する競争入札</w:t>
      </w:r>
      <w:r w:rsidRPr="00DA42BD">
        <w:rPr>
          <w:rFonts w:ascii="ＭＳ ゴシック" w:eastAsia="ＭＳ ゴシック" w:hAnsi="ＭＳ ゴシック" w:cs="MS-Gothic" w:hint="eastAsia"/>
          <w:kern w:val="0"/>
          <w:szCs w:val="21"/>
        </w:rPr>
        <w:t>とする。</w:t>
      </w:r>
    </w:p>
    <w:p w14:paraId="25C19564" w14:textId="3F1586D0" w:rsidR="00683F5B" w:rsidRPr="00DA42BD"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w:t>
      </w:r>
      <w:r w:rsidR="002E3F08" w:rsidRPr="00DA42BD">
        <w:rPr>
          <w:rFonts w:ascii="ＭＳ ゴシック" w:eastAsia="ＭＳ ゴシック" w:hAnsi="ＭＳ ゴシック" w:cs="MS-Gothic" w:hint="eastAsia"/>
          <w:kern w:val="0"/>
          <w:szCs w:val="21"/>
        </w:rPr>
        <w:t>建設工事</w:t>
      </w:r>
    </w:p>
    <w:p w14:paraId="0E8CEAA8" w14:textId="37E1AE28" w:rsidR="00683F5B" w:rsidRPr="00DA42BD"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（２）</w:t>
      </w:r>
      <w:r w:rsidR="002E3F08" w:rsidRPr="00DA42BD">
        <w:rPr>
          <w:rFonts w:ascii="ＭＳ ゴシック" w:eastAsia="ＭＳ ゴシック" w:hAnsi="ＭＳ ゴシック" w:cs="MS-Gothic" w:hint="eastAsia"/>
          <w:kern w:val="0"/>
          <w:szCs w:val="21"/>
        </w:rPr>
        <w:t>土木施設維持管理</w:t>
      </w:r>
      <w:r w:rsidR="00B47B01">
        <w:rPr>
          <w:rFonts w:ascii="ＭＳ ゴシック" w:eastAsia="ＭＳ ゴシック" w:hAnsi="ＭＳ ゴシック" w:cs="MS-Gothic" w:hint="eastAsia"/>
          <w:kern w:val="0"/>
          <w:szCs w:val="21"/>
        </w:rPr>
        <w:t>業務</w:t>
      </w:r>
      <w:r w:rsidR="002E3F08" w:rsidRPr="00DA42BD">
        <w:rPr>
          <w:rFonts w:ascii="ＭＳ ゴシック" w:eastAsia="ＭＳ ゴシック" w:hAnsi="ＭＳ ゴシック" w:cs="MS-Gothic" w:hint="eastAsia"/>
          <w:kern w:val="0"/>
          <w:szCs w:val="21"/>
        </w:rPr>
        <w:t>委託</w:t>
      </w:r>
    </w:p>
    <w:p w14:paraId="4F12F3E4" w14:textId="30C3AA5B" w:rsidR="00683F5B" w:rsidRPr="00DA42BD"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（３）</w:t>
      </w:r>
      <w:r w:rsidR="00B302FA">
        <w:rPr>
          <w:rFonts w:ascii="ＭＳ ゴシック" w:eastAsia="ＭＳ ゴシック" w:hAnsi="ＭＳ ゴシック" w:cs="MS-Gothic" w:hint="eastAsia"/>
          <w:kern w:val="0"/>
          <w:szCs w:val="21"/>
        </w:rPr>
        <w:t>設計額が500万円以上の建設工事に係る業務</w:t>
      </w:r>
      <w:r w:rsidR="00683F5B" w:rsidRPr="00DA42BD">
        <w:rPr>
          <w:rFonts w:ascii="ＭＳ ゴシック" w:eastAsia="ＭＳ ゴシック" w:hAnsi="ＭＳ ゴシック" w:cs="MS-Gothic" w:hint="eastAsia"/>
          <w:kern w:val="0"/>
          <w:szCs w:val="21"/>
        </w:rPr>
        <w:t>委託</w:t>
      </w:r>
    </w:p>
    <w:p w14:paraId="55B05594" w14:textId="46E3D8B3" w:rsidR="00683F5B" w:rsidRPr="00DA42BD"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（４）</w:t>
      </w:r>
      <w:r w:rsidR="00683F5B" w:rsidRPr="00DA42BD">
        <w:rPr>
          <w:rFonts w:ascii="ＭＳ ゴシック" w:eastAsia="ＭＳ ゴシック" w:hAnsi="ＭＳ ゴシック" w:cs="MS-Gothic" w:hint="eastAsia"/>
          <w:kern w:val="0"/>
          <w:szCs w:val="21"/>
        </w:rPr>
        <w:t>上記</w:t>
      </w:r>
      <w:r>
        <w:rPr>
          <w:rFonts w:ascii="ＭＳ ゴシック" w:eastAsia="ＭＳ ゴシック" w:hAnsi="ＭＳ ゴシック" w:cs="MS-Gothic" w:hint="eastAsia"/>
          <w:kern w:val="0"/>
          <w:szCs w:val="21"/>
        </w:rPr>
        <w:t>（１）</w:t>
      </w:r>
      <w:r w:rsidR="00683F5B" w:rsidRPr="00DA42BD">
        <w:rPr>
          <w:rFonts w:ascii="ＭＳ ゴシック" w:eastAsia="ＭＳ ゴシック" w:hAnsi="ＭＳ ゴシック" w:cs="MS-Gothic" w:hint="eastAsia"/>
          <w:kern w:val="0"/>
          <w:szCs w:val="21"/>
        </w:rPr>
        <w:t>から</w:t>
      </w:r>
      <w:r>
        <w:rPr>
          <w:rFonts w:ascii="ＭＳ ゴシック" w:eastAsia="ＭＳ ゴシック" w:hAnsi="ＭＳ ゴシック" w:cs="MS-Gothic" w:hint="eastAsia"/>
          <w:kern w:val="0"/>
          <w:szCs w:val="21"/>
        </w:rPr>
        <w:t>（３）</w:t>
      </w:r>
      <w:r w:rsidR="00683F5B" w:rsidRPr="00DA42BD">
        <w:rPr>
          <w:rFonts w:ascii="ＭＳ ゴシック" w:eastAsia="ＭＳ ゴシック" w:hAnsi="ＭＳ ゴシック" w:cs="MS-Gothic" w:hint="eastAsia"/>
          <w:kern w:val="0"/>
          <w:szCs w:val="21"/>
        </w:rPr>
        <w:t>以外の入札において発注者が内訳書の提出を必要と認めた入札</w:t>
      </w:r>
    </w:p>
    <w:p w14:paraId="68CFE72E" w14:textId="77777777" w:rsidR="00A31E78" w:rsidRPr="00E733F8" w:rsidRDefault="00A31E78" w:rsidP="009D4269">
      <w:pPr>
        <w:autoSpaceDE w:val="0"/>
        <w:autoSpaceDN w:val="0"/>
        <w:adjustRightInd w:val="0"/>
        <w:ind w:left="210" w:firstLine="210"/>
        <w:rPr>
          <w:rFonts w:ascii="ＭＳ ゴシック" w:eastAsia="ＭＳ ゴシック" w:hAnsi="ＭＳ ゴシック" w:cs="MS-Gothic"/>
          <w:kern w:val="0"/>
          <w:szCs w:val="21"/>
        </w:rPr>
      </w:pPr>
    </w:p>
    <w:p w14:paraId="0AE4B671" w14:textId="032FB902" w:rsidR="00A31E78" w:rsidRPr="00DA42BD" w:rsidRDefault="005B6E80" w:rsidP="00876865">
      <w:pPr>
        <w:autoSpaceDE w:val="0"/>
        <w:autoSpaceDN w:val="0"/>
        <w:adjustRightInd w:val="0"/>
        <w:ind w:leftChars="0" w:left="0" w:firstLineChars="0" w:firstLine="0"/>
        <w:rPr>
          <w:rFonts w:ascii="ＭＳ ゴシック" w:eastAsia="ＭＳ ゴシック" w:hAnsi="ＭＳ ゴシック" w:cs="MS-Gothic"/>
          <w:b/>
          <w:color w:val="FFFFFF"/>
          <w:kern w:val="0"/>
          <w:szCs w:val="21"/>
        </w:rPr>
      </w:pPr>
      <w:r>
        <w:rPr>
          <w:rFonts w:ascii="ＭＳ ゴシック" w:eastAsia="ＭＳ ゴシック" w:hAnsi="ＭＳ ゴシック" w:cs="MS-Gothic" w:hint="eastAsia"/>
          <w:b/>
          <w:color w:val="FFFFFF"/>
          <w:kern w:val="0"/>
          <w:szCs w:val="21"/>
          <w:highlight w:val="black"/>
        </w:rPr>
        <w:t>３</w:t>
      </w:r>
      <w:r w:rsidR="00A31E78" w:rsidRPr="00DA42BD">
        <w:rPr>
          <w:rFonts w:ascii="ＭＳ ゴシック" w:eastAsia="ＭＳ ゴシック" w:hAnsi="ＭＳ ゴシック" w:cs="MS-Gothic" w:hint="eastAsia"/>
          <w:b/>
          <w:color w:val="FFFFFF"/>
          <w:kern w:val="0"/>
          <w:szCs w:val="21"/>
          <w:highlight w:val="black"/>
        </w:rPr>
        <w:t xml:space="preserve">　</w:t>
      </w:r>
      <w:r w:rsidR="00037D4C" w:rsidRPr="00DA42BD">
        <w:rPr>
          <w:rFonts w:ascii="ＭＳ ゴシック" w:eastAsia="ＭＳ ゴシック" w:hAnsi="ＭＳ ゴシック" w:cs="MS-Gothic" w:hint="eastAsia"/>
          <w:b/>
          <w:color w:val="FFFFFF"/>
          <w:kern w:val="0"/>
          <w:szCs w:val="21"/>
          <w:highlight w:val="black"/>
        </w:rPr>
        <w:t>入札参加者への周知</w:t>
      </w:r>
      <w:r w:rsidR="00A31E78" w:rsidRPr="00DA42BD">
        <w:rPr>
          <w:rFonts w:ascii="ＭＳ ゴシック" w:eastAsia="ＭＳ ゴシック" w:hAnsi="ＭＳ ゴシック" w:cs="MS-Gothic" w:hint="eastAsia"/>
          <w:b/>
          <w:color w:val="FFFFFF"/>
          <w:kern w:val="0"/>
          <w:szCs w:val="21"/>
          <w:highlight w:val="black"/>
        </w:rPr>
        <w:t xml:space="preserve">　</w:t>
      </w:r>
    </w:p>
    <w:p w14:paraId="0337C1A8" w14:textId="58D93666" w:rsidR="00451BEF" w:rsidRDefault="002B69D9" w:rsidP="00741AD9">
      <w:pPr>
        <w:autoSpaceDE w:val="0"/>
        <w:autoSpaceDN w:val="0"/>
        <w:adjustRightInd w:val="0"/>
        <w:ind w:left="210" w:firstLine="210"/>
        <w:jc w:val="both"/>
        <w:rPr>
          <w:rFonts w:ascii="ＭＳ ゴシック" w:eastAsia="ＭＳ ゴシック" w:hAnsi="ＭＳ ゴシック" w:cs="MS-Gothic"/>
          <w:kern w:val="0"/>
          <w:szCs w:val="21"/>
        </w:rPr>
      </w:pPr>
      <w:r w:rsidRPr="00DA42BD">
        <w:rPr>
          <w:rFonts w:ascii="ＭＳ ゴシック" w:eastAsia="ＭＳ ゴシック" w:hAnsi="ＭＳ ゴシック" w:cs="MS-Gothic" w:hint="eastAsia"/>
          <w:kern w:val="0"/>
          <w:szCs w:val="21"/>
        </w:rPr>
        <w:t>入札公告又は指名通知に次</w:t>
      </w:r>
      <w:r w:rsidR="00037D4C" w:rsidRPr="00DA42BD">
        <w:rPr>
          <w:rFonts w:ascii="ＭＳ ゴシック" w:eastAsia="ＭＳ ゴシック" w:hAnsi="ＭＳ ゴシック" w:cs="MS-Gothic" w:hint="eastAsia"/>
          <w:kern w:val="0"/>
          <w:szCs w:val="21"/>
        </w:rPr>
        <w:t>のとおり</w:t>
      </w:r>
      <w:r w:rsidRPr="00DA42BD">
        <w:rPr>
          <w:rFonts w:ascii="ＭＳ ゴシック" w:eastAsia="ＭＳ ゴシック" w:hAnsi="ＭＳ ゴシック" w:cs="MS-Gothic" w:hint="eastAsia"/>
          <w:kern w:val="0"/>
          <w:szCs w:val="21"/>
        </w:rPr>
        <w:t>記載して</w:t>
      </w:r>
      <w:r w:rsidR="003E76F0">
        <w:rPr>
          <w:rFonts w:ascii="ＭＳ ゴシック" w:eastAsia="ＭＳ ゴシック" w:hAnsi="ＭＳ ゴシック" w:cs="MS-Gothic" w:hint="eastAsia"/>
          <w:kern w:val="0"/>
          <w:szCs w:val="21"/>
        </w:rPr>
        <w:t>、</w:t>
      </w:r>
      <w:r w:rsidRPr="00DA42BD">
        <w:rPr>
          <w:rFonts w:ascii="ＭＳ ゴシック" w:eastAsia="ＭＳ ゴシック" w:hAnsi="ＭＳ ゴシック" w:cs="MS-Gothic" w:hint="eastAsia"/>
          <w:kern w:val="0"/>
          <w:szCs w:val="21"/>
        </w:rPr>
        <w:t>入札参加者に</w:t>
      </w:r>
      <w:r w:rsidR="00D6320D" w:rsidRPr="00DA42BD">
        <w:rPr>
          <w:rFonts w:ascii="ＭＳ ゴシック" w:eastAsia="ＭＳ ゴシック" w:hAnsi="ＭＳ ゴシック" w:cs="MS-Gothic" w:hint="eastAsia"/>
          <w:kern w:val="0"/>
          <w:szCs w:val="21"/>
        </w:rPr>
        <w:t>内訳書の提出を</w:t>
      </w:r>
      <w:r w:rsidR="00037D4C" w:rsidRPr="00DA42BD">
        <w:rPr>
          <w:rFonts w:ascii="ＭＳ ゴシック" w:eastAsia="ＭＳ ゴシック" w:hAnsi="ＭＳ ゴシック" w:cs="MS-Gothic" w:hint="eastAsia"/>
          <w:kern w:val="0"/>
          <w:szCs w:val="21"/>
        </w:rPr>
        <w:t>周知する。</w:t>
      </w:r>
    </w:p>
    <w:p w14:paraId="5AC35CD3" w14:textId="2008DB7F" w:rsidR="00A31E78" w:rsidRPr="00D6320D" w:rsidRDefault="000B1939" w:rsidP="00741AD9">
      <w:pPr>
        <w:autoSpaceDE w:val="0"/>
        <w:autoSpaceDN w:val="0"/>
        <w:adjustRightInd w:val="0"/>
        <w:ind w:left="210" w:firstLine="210"/>
        <w:jc w:val="both"/>
        <w:rPr>
          <w:rFonts w:ascii="ＭＳ ゴシック" w:eastAsia="ＭＳ ゴシック" w:hAnsi="ＭＳ ゴシック" w:cs="MS-Gothic"/>
          <w:kern w:val="0"/>
          <w:szCs w:val="21"/>
        </w:rPr>
      </w:pPr>
      <w:r w:rsidRPr="00DA42BD">
        <w:rPr>
          <w:rFonts w:ascii="ＭＳ ゴシック" w:eastAsia="ＭＳ ゴシック" w:hAnsi="ＭＳ ゴシック" w:cs="MS-Gothic" w:hint="eastAsia"/>
          <w:kern w:val="0"/>
          <w:szCs w:val="21"/>
        </w:rPr>
        <w:t>「入札参加者は</w:t>
      </w:r>
      <w:r w:rsidR="005110C5">
        <w:rPr>
          <w:rFonts w:ascii="ＭＳ ゴシック" w:eastAsia="ＭＳ ゴシック" w:hAnsi="ＭＳ ゴシック" w:cs="MS-Gothic" w:hint="eastAsia"/>
          <w:kern w:val="0"/>
          <w:szCs w:val="21"/>
        </w:rPr>
        <w:t>、</w:t>
      </w:r>
      <w:r w:rsidR="002B69D9" w:rsidRPr="00DA42BD">
        <w:rPr>
          <w:rFonts w:ascii="ＭＳ ゴシック" w:eastAsia="ＭＳ ゴシック" w:hAnsi="ＭＳ ゴシック" w:cs="MS-Gothic" w:hint="eastAsia"/>
          <w:kern w:val="0"/>
          <w:szCs w:val="21"/>
        </w:rPr>
        <w:t>発注者が様式を指定した</w:t>
      </w:r>
      <w:r w:rsidR="00F47AC7" w:rsidRPr="00DA42BD">
        <w:rPr>
          <w:rFonts w:ascii="ＭＳ ゴシック" w:eastAsia="ＭＳ ゴシック" w:hAnsi="ＭＳ ゴシック" w:cs="MS-Gothic" w:hint="eastAsia"/>
          <w:kern w:val="0"/>
          <w:szCs w:val="21"/>
        </w:rPr>
        <w:t>入札金額見積内訳書</w:t>
      </w:r>
      <w:r w:rsidR="00BD52C7">
        <w:rPr>
          <w:rFonts w:ascii="ＭＳ ゴシック" w:eastAsia="ＭＳ ゴシック" w:hAnsi="ＭＳ ゴシック" w:cs="MS-Gothic" w:hint="eastAsia"/>
          <w:kern w:val="0"/>
          <w:szCs w:val="21"/>
        </w:rPr>
        <w:t>（</w:t>
      </w:r>
      <w:r w:rsidR="002B69D9" w:rsidRPr="00DA42BD">
        <w:rPr>
          <w:rFonts w:ascii="ＭＳ ゴシック" w:eastAsia="ＭＳ ゴシック" w:hAnsi="ＭＳ ゴシック" w:cs="MS-Gothic" w:hint="eastAsia"/>
          <w:kern w:val="0"/>
          <w:szCs w:val="21"/>
        </w:rPr>
        <w:t>必要事項を記入</w:t>
      </w:r>
      <w:r w:rsidRPr="00DA42BD">
        <w:rPr>
          <w:rFonts w:ascii="ＭＳ ゴシック" w:eastAsia="ＭＳ ゴシック" w:hAnsi="ＭＳ ゴシック" w:cs="MS-Gothic" w:hint="eastAsia"/>
          <w:kern w:val="0"/>
          <w:szCs w:val="21"/>
        </w:rPr>
        <w:t>したもの</w:t>
      </w:r>
      <w:r w:rsidR="00BD52C7">
        <w:rPr>
          <w:rFonts w:ascii="ＭＳ ゴシック" w:eastAsia="ＭＳ ゴシック" w:hAnsi="ＭＳ ゴシック" w:cs="MS-Gothic" w:hint="eastAsia"/>
          <w:kern w:val="0"/>
          <w:szCs w:val="21"/>
        </w:rPr>
        <w:t>）</w:t>
      </w:r>
      <w:r w:rsidRPr="00DA42BD">
        <w:rPr>
          <w:rFonts w:ascii="ＭＳ ゴシック" w:eastAsia="ＭＳ ゴシック" w:hAnsi="ＭＳ ゴシック" w:cs="MS-Gothic" w:hint="eastAsia"/>
          <w:kern w:val="0"/>
          <w:szCs w:val="21"/>
        </w:rPr>
        <w:t>を</w:t>
      </w:r>
      <w:r w:rsidR="005110C5">
        <w:rPr>
          <w:rFonts w:ascii="ＭＳ ゴシック" w:eastAsia="ＭＳ ゴシック" w:hAnsi="ＭＳ ゴシック" w:cs="MS-Gothic" w:hint="eastAsia"/>
          <w:kern w:val="0"/>
          <w:szCs w:val="21"/>
        </w:rPr>
        <w:t>、電</w:t>
      </w:r>
      <w:r w:rsidR="002B69D9" w:rsidRPr="00DA42BD">
        <w:rPr>
          <w:rFonts w:ascii="ＭＳ ゴシック" w:eastAsia="ＭＳ ゴシック" w:hAnsi="ＭＳ ゴシック" w:cs="MS-Gothic" w:hint="eastAsia"/>
          <w:kern w:val="0"/>
          <w:szCs w:val="21"/>
        </w:rPr>
        <w:t>子入札システム</w:t>
      </w:r>
      <w:r w:rsidR="00D6320D" w:rsidRPr="00DA42BD">
        <w:rPr>
          <w:rFonts w:ascii="ＭＳ ゴシック" w:eastAsia="ＭＳ ゴシック" w:hAnsi="ＭＳ ゴシック" w:cs="MS-Gothic" w:hint="eastAsia"/>
          <w:kern w:val="0"/>
          <w:szCs w:val="21"/>
        </w:rPr>
        <w:t>による初度入札の入札書提出</w:t>
      </w:r>
      <w:r w:rsidRPr="00DA42BD">
        <w:rPr>
          <w:rFonts w:ascii="ＭＳ ゴシック" w:eastAsia="ＭＳ ゴシック" w:hAnsi="ＭＳ ゴシック" w:cs="MS-Gothic" w:hint="eastAsia"/>
          <w:kern w:val="0"/>
          <w:szCs w:val="21"/>
        </w:rPr>
        <w:t>の際</w:t>
      </w:r>
      <w:r w:rsidR="00F47AC7" w:rsidRPr="00DA42BD">
        <w:rPr>
          <w:rFonts w:ascii="ＭＳ ゴシック" w:eastAsia="ＭＳ ゴシック" w:hAnsi="ＭＳ ゴシック" w:cs="MS-Gothic" w:hint="eastAsia"/>
          <w:kern w:val="0"/>
          <w:szCs w:val="21"/>
        </w:rPr>
        <w:t>に添付すること。</w:t>
      </w:r>
      <w:r w:rsidR="00434B92" w:rsidRPr="00DA42BD">
        <w:rPr>
          <w:rFonts w:ascii="ＭＳ ゴシック" w:eastAsia="ＭＳ ゴシック" w:hAnsi="ＭＳ ゴシック" w:cs="MS-Gothic" w:hint="eastAsia"/>
          <w:kern w:val="0"/>
          <w:szCs w:val="21"/>
        </w:rPr>
        <w:t>」</w:t>
      </w:r>
    </w:p>
    <w:p w14:paraId="53AE4005" w14:textId="77777777" w:rsidR="00A31E78" w:rsidRPr="00ED0B82" w:rsidRDefault="00A31E78" w:rsidP="009D4269">
      <w:pPr>
        <w:autoSpaceDE w:val="0"/>
        <w:autoSpaceDN w:val="0"/>
        <w:adjustRightInd w:val="0"/>
        <w:ind w:left="210" w:firstLine="210"/>
        <w:rPr>
          <w:rFonts w:ascii="ＭＳ ゴシック" w:eastAsia="ＭＳ ゴシック" w:hAnsi="ＭＳ ゴシック" w:cs="MS-Gothic"/>
          <w:kern w:val="0"/>
          <w:szCs w:val="21"/>
        </w:rPr>
      </w:pPr>
    </w:p>
    <w:p w14:paraId="5EDAD60F" w14:textId="68AF01F6" w:rsidR="00A31E78" w:rsidRPr="00B44C9D" w:rsidRDefault="007367C9" w:rsidP="00876865">
      <w:pPr>
        <w:autoSpaceDE w:val="0"/>
        <w:autoSpaceDN w:val="0"/>
        <w:adjustRightInd w:val="0"/>
        <w:ind w:leftChars="0" w:left="0" w:firstLineChars="0" w:firstLine="0"/>
        <w:rPr>
          <w:rFonts w:ascii="ＭＳ ゴシック" w:eastAsia="ＭＳ ゴシック" w:hAnsi="ＭＳ ゴシック" w:cs="MS-Gothic"/>
          <w:b/>
          <w:color w:val="FFFFFF"/>
          <w:kern w:val="0"/>
          <w:szCs w:val="21"/>
        </w:rPr>
      </w:pPr>
      <w:r>
        <w:rPr>
          <w:rFonts w:ascii="ＭＳ ゴシック" w:eastAsia="ＭＳ ゴシック" w:hAnsi="ＭＳ ゴシック" w:cs="MS-Gothic" w:hint="eastAsia"/>
          <w:b/>
          <w:color w:val="FFFFFF"/>
          <w:kern w:val="0"/>
          <w:szCs w:val="21"/>
          <w:highlight w:val="black"/>
        </w:rPr>
        <w:t>４</w:t>
      </w:r>
      <w:r w:rsidR="00A31E78" w:rsidRPr="00B44C9D">
        <w:rPr>
          <w:rFonts w:ascii="ＭＳ ゴシック" w:eastAsia="ＭＳ ゴシック" w:hAnsi="ＭＳ ゴシック" w:cs="MS-Gothic" w:hint="eastAsia"/>
          <w:b/>
          <w:color w:val="FFFFFF"/>
          <w:kern w:val="0"/>
          <w:szCs w:val="21"/>
          <w:highlight w:val="black"/>
        </w:rPr>
        <w:t xml:space="preserve">　</w:t>
      </w:r>
      <w:r w:rsidR="002E3F08">
        <w:rPr>
          <w:rFonts w:ascii="ＭＳ ゴシック" w:eastAsia="ＭＳ ゴシック" w:hAnsi="ＭＳ ゴシック" w:cs="MS-Gothic" w:hint="eastAsia"/>
          <w:b/>
          <w:color w:val="FFFFFF"/>
          <w:kern w:val="0"/>
          <w:szCs w:val="21"/>
          <w:highlight w:val="black"/>
        </w:rPr>
        <w:t>入札参加者に提示する</w:t>
      </w:r>
      <w:r w:rsidR="00A31E78">
        <w:rPr>
          <w:rFonts w:ascii="ＭＳ ゴシック" w:eastAsia="ＭＳ ゴシック" w:hAnsi="ＭＳ ゴシック" w:cs="MS-Gothic" w:hint="eastAsia"/>
          <w:b/>
          <w:color w:val="FFFFFF"/>
          <w:kern w:val="0"/>
          <w:szCs w:val="21"/>
          <w:highlight w:val="black"/>
        </w:rPr>
        <w:t xml:space="preserve">内訳書　</w:t>
      </w:r>
    </w:p>
    <w:p w14:paraId="0C52D9EA" w14:textId="57F9D882"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w:t>
      </w:r>
      <w:r w:rsidR="005110C5">
        <w:rPr>
          <w:rFonts w:ascii="ＭＳ ゴシック" w:eastAsia="ＭＳ ゴシック" w:hAnsi="ＭＳ ゴシック" w:cs="MS-Gothic" w:hint="eastAsia"/>
          <w:kern w:val="0"/>
          <w:szCs w:val="21"/>
        </w:rPr>
        <w:t>発注者は、</w:t>
      </w:r>
      <w:r w:rsidR="0052318B">
        <w:rPr>
          <w:rFonts w:ascii="ＭＳ ゴシック" w:eastAsia="ＭＳ ゴシック" w:hAnsi="ＭＳ ゴシック" w:cs="MS-Gothic" w:hint="eastAsia"/>
          <w:kern w:val="0"/>
          <w:szCs w:val="21"/>
        </w:rPr>
        <w:t>入札参加者が</w:t>
      </w:r>
      <w:r w:rsidR="000C2219">
        <w:rPr>
          <w:rFonts w:ascii="ＭＳ ゴシック" w:eastAsia="ＭＳ ゴシック" w:hAnsi="ＭＳ ゴシック" w:cs="MS-Gothic" w:hint="eastAsia"/>
          <w:kern w:val="0"/>
          <w:szCs w:val="21"/>
        </w:rPr>
        <w:t>記入</w:t>
      </w:r>
      <w:r w:rsidR="0052318B">
        <w:rPr>
          <w:rFonts w:ascii="ＭＳ ゴシック" w:eastAsia="ＭＳ ゴシック" w:hAnsi="ＭＳ ゴシック" w:cs="MS-Gothic" w:hint="eastAsia"/>
          <w:kern w:val="0"/>
          <w:szCs w:val="21"/>
        </w:rPr>
        <w:t>すべき項目を</w:t>
      </w:r>
      <w:r w:rsidR="00036D3E">
        <w:rPr>
          <w:rFonts w:ascii="ＭＳ ゴシック" w:eastAsia="ＭＳ ゴシック" w:hAnsi="ＭＳ ゴシック" w:cs="MS-Gothic" w:hint="eastAsia"/>
          <w:kern w:val="0"/>
          <w:szCs w:val="21"/>
        </w:rPr>
        <w:t>表記</w:t>
      </w:r>
      <w:r w:rsidR="00A31E78">
        <w:rPr>
          <w:rFonts w:ascii="ＭＳ ゴシック" w:eastAsia="ＭＳ ゴシック" w:hAnsi="ＭＳ ゴシック" w:cs="MS-Gothic" w:hint="eastAsia"/>
          <w:kern w:val="0"/>
          <w:szCs w:val="21"/>
        </w:rPr>
        <w:t>した内訳書を入札参加者に提示する。</w:t>
      </w:r>
    </w:p>
    <w:p w14:paraId="617E9F07" w14:textId="21EA95B0"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（２）</w:t>
      </w:r>
      <w:r w:rsidR="00A31E78">
        <w:rPr>
          <w:rFonts w:ascii="ＭＳ ゴシック" w:eastAsia="ＭＳ ゴシック" w:hAnsi="ＭＳ ゴシック" w:cs="MS-Gothic" w:hint="eastAsia"/>
          <w:kern w:val="0"/>
          <w:szCs w:val="21"/>
        </w:rPr>
        <w:t>発注者は</w:t>
      </w:r>
      <w:r w:rsidR="005110C5">
        <w:rPr>
          <w:rFonts w:ascii="ＭＳ ゴシック" w:eastAsia="ＭＳ ゴシック" w:hAnsi="ＭＳ ゴシック" w:cs="MS-Gothic" w:hint="eastAsia"/>
          <w:kern w:val="0"/>
          <w:szCs w:val="21"/>
        </w:rPr>
        <w:t>、</w:t>
      </w:r>
      <w:r w:rsidR="00A31E78">
        <w:rPr>
          <w:rFonts w:ascii="ＭＳ ゴシック" w:eastAsia="ＭＳ ゴシック" w:hAnsi="ＭＳ ゴシック" w:cs="MS-Gothic" w:hint="eastAsia"/>
          <w:kern w:val="0"/>
          <w:szCs w:val="21"/>
        </w:rPr>
        <w:t>入札参加者に必ず記入してもらう項目の欄を「必ず記入」と表示する。</w:t>
      </w:r>
    </w:p>
    <w:p w14:paraId="75FF2151" w14:textId="763BD558" w:rsidR="00E733F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（３）</w:t>
      </w:r>
      <w:r w:rsidR="002F1CA5">
        <w:rPr>
          <w:rFonts w:ascii="ＭＳ ゴシック" w:eastAsia="ＭＳ ゴシック" w:hAnsi="ＭＳ ゴシック" w:cs="MS-Gothic" w:hint="eastAsia"/>
          <w:kern w:val="0"/>
          <w:szCs w:val="21"/>
        </w:rPr>
        <w:t>低入札価格調査制度実施要領を適用する</w:t>
      </w:r>
      <w:r w:rsidR="00A31E78">
        <w:rPr>
          <w:rFonts w:ascii="ＭＳ ゴシック" w:eastAsia="ＭＳ ゴシック" w:hAnsi="ＭＳ ゴシック" w:cs="MS-Gothic" w:hint="eastAsia"/>
          <w:kern w:val="0"/>
          <w:szCs w:val="21"/>
        </w:rPr>
        <w:t>入札においては、数値的判断基準の対象金額</w:t>
      </w:r>
      <w:r w:rsidR="00BE5400">
        <w:rPr>
          <w:rFonts w:ascii="ＭＳ ゴシック" w:eastAsia="ＭＳ ゴシック" w:hAnsi="ＭＳ ゴシック" w:cs="MS-Gothic" w:hint="eastAsia"/>
          <w:kern w:val="0"/>
          <w:szCs w:val="21"/>
        </w:rPr>
        <w:t>（</w:t>
      </w:r>
      <w:r w:rsidR="00A31E78">
        <w:rPr>
          <w:rFonts w:ascii="ＭＳ ゴシック" w:eastAsia="ＭＳ ゴシック" w:hAnsi="ＭＳ ゴシック" w:cs="MS-Gothic" w:hint="eastAsia"/>
          <w:kern w:val="0"/>
          <w:szCs w:val="21"/>
        </w:rPr>
        <w:t>工事の場合は、</w:t>
      </w:r>
      <w:r w:rsidR="0090201B">
        <w:rPr>
          <w:rFonts w:ascii="ＭＳ ゴシック" w:eastAsia="ＭＳ ゴシック" w:hAnsi="ＭＳ ゴシック" w:cs="MS-Gothic" w:hint="eastAsia"/>
          <w:kern w:val="0"/>
          <w:szCs w:val="21"/>
        </w:rPr>
        <w:t>直接工事費、</w:t>
      </w:r>
      <w:r w:rsidR="00A31E78">
        <w:rPr>
          <w:rFonts w:ascii="ＭＳ ゴシック" w:eastAsia="ＭＳ ゴシック" w:hAnsi="ＭＳ ゴシック" w:cs="MS-Gothic" w:hint="eastAsia"/>
          <w:kern w:val="0"/>
          <w:szCs w:val="21"/>
        </w:rPr>
        <w:t>共通仮設費、現場管理費、一般管理費等</w:t>
      </w:r>
      <w:r w:rsidR="00BE5400">
        <w:rPr>
          <w:rFonts w:ascii="ＭＳ ゴシック" w:eastAsia="ＭＳ ゴシック" w:hAnsi="ＭＳ ゴシック" w:cs="MS-Gothic" w:hint="eastAsia"/>
          <w:kern w:val="0"/>
          <w:szCs w:val="21"/>
        </w:rPr>
        <w:t>）</w:t>
      </w:r>
      <w:r w:rsidR="00A31E78">
        <w:rPr>
          <w:rFonts w:ascii="ＭＳ ゴシック" w:eastAsia="ＭＳ ゴシック" w:hAnsi="ＭＳ ゴシック" w:cs="MS-Gothic" w:hint="eastAsia"/>
          <w:kern w:val="0"/>
          <w:szCs w:val="21"/>
        </w:rPr>
        <w:t>を「必ず記入」とすること。</w:t>
      </w:r>
    </w:p>
    <w:p w14:paraId="296A3725" w14:textId="0D249BCC" w:rsidR="00312036"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（４）</w:t>
      </w:r>
      <w:r w:rsidR="00A31E78" w:rsidRPr="00DC6DBA">
        <w:rPr>
          <w:rFonts w:ascii="ＭＳ ゴシック" w:eastAsia="ＭＳ ゴシック" w:hAnsi="ＭＳ ゴシック" w:cs="MS-Gothic" w:hint="eastAsia"/>
          <w:kern w:val="0"/>
          <w:szCs w:val="21"/>
        </w:rPr>
        <w:t>入札参加者に提示する内訳書</w:t>
      </w:r>
      <w:r w:rsidR="00A31E78">
        <w:rPr>
          <w:rFonts w:ascii="ＭＳ ゴシック" w:eastAsia="ＭＳ ゴシック" w:hAnsi="ＭＳ ゴシック" w:cs="MS-Gothic" w:hint="eastAsia"/>
          <w:kern w:val="0"/>
          <w:szCs w:val="21"/>
        </w:rPr>
        <w:t>は</w:t>
      </w:r>
      <w:r w:rsidR="00686BDE">
        <w:rPr>
          <w:rFonts w:ascii="ＭＳ ゴシック" w:eastAsia="ＭＳ ゴシック" w:hAnsi="ＭＳ ゴシック" w:cs="MS-Gothic" w:hint="eastAsia"/>
          <w:kern w:val="0"/>
          <w:szCs w:val="21"/>
        </w:rPr>
        <w:t>、</w:t>
      </w:r>
      <w:r w:rsidR="00344553">
        <w:rPr>
          <w:rFonts w:ascii="ＭＳ ゴシック" w:eastAsia="ＭＳ ゴシック" w:hAnsi="ＭＳ ゴシック" w:cs="MS-Gothic" w:hint="eastAsia"/>
          <w:kern w:val="0"/>
          <w:szCs w:val="21"/>
        </w:rPr>
        <w:t>別添</w:t>
      </w:r>
      <w:r w:rsidR="00A31E78" w:rsidRPr="00DC6DBA">
        <w:rPr>
          <w:rFonts w:ascii="ＭＳ ゴシック" w:eastAsia="ＭＳ ゴシック" w:hAnsi="ＭＳ ゴシック" w:cs="MS-Gothic" w:hint="eastAsia"/>
          <w:kern w:val="0"/>
          <w:szCs w:val="21"/>
        </w:rPr>
        <w:t>１</w:t>
      </w:r>
      <w:r w:rsidR="00BE5400">
        <w:rPr>
          <w:rFonts w:ascii="ＭＳ ゴシック" w:eastAsia="ＭＳ ゴシック" w:hAnsi="ＭＳ ゴシック" w:cs="MS-Gothic" w:hint="eastAsia"/>
          <w:kern w:val="0"/>
          <w:szCs w:val="21"/>
        </w:rPr>
        <w:t>（</w:t>
      </w:r>
      <w:r w:rsidR="000D1B13">
        <w:rPr>
          <w:rFonts w:ascii="ＭＳ ゴシック" w:eastAsia="ＭＳ ゴシック" w:hAnsi="ＭＳ ゴシック" w:cs="MS-Gothic" w:hint="eastAsia"/>
          <w:kern w:val="0"/>
          <w:szCs w:val="21"/>
        </w:rPr>
        <w:t>工事</w:t>
      </w:r>
      <w:r w:rsidR="00B567CF">
        <w:rPr>
          <w:rFonts w:ascii="ＭＳ ゴシック" w:eastAsia="ＭＳ ゴシック" w:hAnsi="ＭＳ ゴシック" w:cs="MS-Gothic" w:hint="eastAsia"/>
          <w:kern w:val="0"/>
          <w:szCs w:val="21"/>
        </w:rPr>
        <w:t>用</w:t>
      </w:r>
      <w:r w:rsidR="00BE5400">
        <w:rPr>
          <w:rFonts w:ascii="ＭＳ ゴシック" w:eastAsia="ＭＳ ゴシック" w:hAnsi="ＭＳ ゴシック" w:cs="MS-Gothic" w:hint="eastAsia"/>
          <w:kern w:val="0"/>
          <w:szCs w:val="21"/>
        </w:rPr>
        <w:t>）</w:t>
      </w:r>
      <w:r w:rsidR="00344553">
        <w:rPr>
          <w:rFonts w:ascii="ＭＳ ゴシック" w:eastAsia="ＭＳ ゴシック" w:hAnsi="ＭＳ ゴシック" w:cs="MS-Gothic" w:hint="eastAsia"/>
          <w:kern w:val="0"/>
          <w:szCs w:val="21"/>
        </w:rPr>
        <w:t>及び別添</w:t>
      </w:r>
      <w:r w:rsidR="00A31E78" w:rsidRPr="00DC6DBA">
        <w:rPr>
          <w:rFonts w:ascii="ＭＳ ゴシック" w:eastAsia="ＭＳ ゴシック" w:hAnsi="ＭＳ ゴシック" w:cs="MS-Gothic" w:hint="eastAsia"/>
          <w:kern w:val="0"/>
          <w:szCs w:val="21"/>
        </w:rPr>
        <w:t>２</w:t>
      </w:r>
      <w:r w:rsidR="00BE5400">
        <w:rPr>
          <w:rFonts w:ascii="ＭＳ ゴシック" w:eastAsia="ＭＳ ゴシック" w:hAnsi="ＭＳ ゴシック" w:cs="MS-Gothic" w:hint="eastAsia"/>
          <w:kern w:val="0"/>
          <w:szCs w:val="21"/>
        </w:rPr>
        <w:t>（</w:t>
      </w:r>
      <w:r w:rsidR="000D1B13">
        <w:rPr>
          <w:rFonts w:ascii="ＭＳ ゴシック" w:eastAsia="ＭＳ ゴシック" w:hAnsi="ＭＳ ゴシック" w:cs="MS-Gothic" w:hint="eastAsia"/>
          <w:kern w:val="0"/>
          <w:szCs w:val="21"/>
        </w:rPr>
        <w:t>委託</w:t>
      </w:r>
      <w:r w:rsidR="00B567CF">
        <w:rPr>
          <w:rFonts w:ascii="ＭＳ ゴシック" w:eastAsia="ＭＳ ゴシック" w:hAnsi="ＭＳ ゴシック" w:cs="MS-Gothic" w:hint="eastAsia"/>
          <w:kern w:val="0"/>
          <w:szCs w:val="21"/>
        </w:rPr>
        <w:t>用</w:t>
      </w:r>
      <w:r w:rsidR="00BE5400">
        <w:rPr>
          <w:rFonts w:ascii="ＭＳ ゴシック" w:eastAsia="ＭＳ ゴシック" w:hAnsi="ＭＳ ゴシック" w:cs="MS-Gothic" w:hint="eastAsia"/>
          <w:kern w:val="0"/>
          <w:szCs w:val="21"/>
        </w:rPr>
        <w:t>）</w:t>
      </w:r>
      <w:r w:rsidR="00A31E78" w:rsidRPr="00DC6DBA">
        <w:rPr>
          <w:rFonts w:ascii="ＭＳ ゴシック" w:eastAsia="ＭＳ ゴシック" w:hAnsi="ＭＳ ゴシック" w:cs="MS-Gothic" w:hint="eastAsia"/>
          <w:kern w:val="0"/>
          <w:szCs w:val="21"/>
        </w:rPr>
        <w:t>を</w:t>
      </w:r>
      <w:r w:rsidR="00A31E78">
        <w:rPr>
          <w:rFonts w:ascii="ＭＳ ゴシック" w:eastAsia="ＭＳ ゴシック" w:hAnsi="ＭＳ ゴシック" w:cs="MS-Gothic" w:hint="eastAsia"/>
          <w:kern w:val="0"/>
          <w:szCs w:val="21"/>
        </w:rPr>
        <w:t>標準とする。</w:t>
      </w:r>
    </w:p>
    <w:p w14:paraId="50799209" w14:textId="63CA89F1" w:rsidR="00B302FA" w:rsidRDefault="00B302FA"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（５）建設工事に係る業務</w:t>
      </w:r>
      <w:r w:rsidRPr="00DA42BD">
        <w:rPr>
          <w:rFonts w:ascii="ＭＳ ゴシック" w:eastAsia="ＭＳ ゴシック" w:hAnsi="ＭＳ ゴシック" w:cs="MS-Gothic" w:hint="eastAsia"/>
          <w:kern w:val="0"/>
          <w:szCs w:val="21"/>
        </w:rPr>
        <w:t>委託</w:t>
      </w:r>
      <w:r>
        <w:rPr>
          <w:rFonts w:ascii="ＭＳ ゴシック" w:eastAsia="ＭＳ ゴシック" w:hAnsi="ＭＳ ゴシック" w:cs="MS-Gothic" w:hint="eastAsia"/>
          <w:kern w:val="0"/>
          <w:szCs w:val="21"/>
        </w:rPr>
        <w:t>において、設計業務と測量業務等、異なる業務を一つの業務として</w:t>
      </w:r>
      <w:r w:rsidRPr="00B302FA">
        <w:rPr>
          <w:rFonts w:ascii="ＭＳ ゴシック" w:eastAsia="ＭＳ ゴシック" w:hAnsi="ＭＳ ゴシック" w:cs="MS-Gothic" w:hint="eastAsia"/>
          <w:kern w:val="0"/>
          <w:szCs w:val="21"/>
        </w:rPr>
        <w:t>発注する場合、内訳書は</w:t>
      </w:r>
      <w:r>
        <w:rPr>
          <w:rFonts w:ascii="ＭＳ ゴシック" w:eastAsia="ＭＳ ゴシック" w:hAnsi="ＭＳ ゴシック" w:cs="MS-Gothic" w:hint="eastAsia"/>
          <w:kern w:val="0"/>
          <w:szCs w:val="21"/>
        </w:rPr>
        <w:t>全ての</w:t>
      </w:r>
      <w:r w:rsidRPr="00B302FA">
        <w:rPr>
          <w:rFonts w:ascii="ＭＳ ゴシック" w:eastAsia="ＭＳ ゴシック" w:hAnsi="ＭＳ ゴシック" w:cs="MS-Gothic" w:hint="eastAsia"/>
          <w:kern w:val="0"/>
          <w:szCs w:val="21"/>
        </w:rPr>
        <w:t>業務</w:t>
      </w:r>
      <w:r>
        <w:rPr>
          <w:rFonts w:ascii="ＭＳ ゴシック" w:eastAsia="ＭＳ ゴシック" w:hAnsi="ＭＳ ゴシック" w:cs="MS-Gothic" w:hint="eastAsia"/>
          <w:kern w:val="0"/>
          <w:szCs w:val="21"/>
        </w:rPr>
        <w:t>内容</w:t>
      </w:r>
      <w:r w:rsidRPr="00B302FA">
        <w:rPr>
          <w:rFonts w:ascii="ＭＳ ゴシック" w:eastAsia="ＭＳ ゴシック" w:hAnsi="ＭＳ ゴシック" w:cs="MS-Gothic" w:hint="eastAsia"/>
          <w:kern w:val="0"/>
          <w:szCs w:val="21"/>
        </w:rPr>
        <w:t>について記載するものとする。（様式は別添２（委託用）を業務内容に合わせて加工する。）</w:t>
      </w:r>
    </w:p>
    <w:p w14:paraId="206EC23D" w14:textId="70749849"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00B302FA">
        <w:rPr>
          <w:rFonts w:ascii="ＭＳ ゴシック" w:eastAsia="ＭＳ ゴシック" w:hAnsi="ＭＳ ゴシック" w:cs="MS-Gothic" w:hint="eastAsia"/>
          <w:kern w:val="0"/>
          <w:szCs w:val="21"/>
        </w:rPr>
        <w:t>６</w:t>
      </w:r>
      <w:r>
        <w:rPr>
          <w:rFonts w:ascii="ＭＳ ゴシック" w:eastAsia="ＭＳ ゴシック" w:hAnsi="ＭＳ ゴシック" w:cs="MS-Gothic" w:hint="eastAsia"/>
          <w:kern w:val="0"/>
          <w:szCs w:val="21"/>
        </w:rPr>
        <w:t>）</w:t>
      </w:r>
      <w:r w:rsidR="002927C1" w:rsidRPr="00DA42BD">
        <w:rPr>
          <w:rFonts w:ascii="ＭＳ ゴシック" w:eastAsia="ＭＳ ゴシック" w:hAnsi="ＭＳ ゴシック" w:cs="MS-Gothic" w:hint="eastAsia"/>
          <w:kern w:val="0"/>
          <w:szCs w:val="21"/>
        </w:rPr>
        <w:t>発注者が積算の参考のために</w:t>
      </w:r>
      <w:r w:rsidR="00686BDE">
        <w:rPr>
          <w:rFonts w:ascii="ＭＳ ゴシック" w:eastAsia="ＭＳ ゴシック" w:hAnsi="ＭＳ ゴシック" w:cs="MS-Gothic" w:hint="eastAsia"/>
          <w:kern w:val="0"/>
          <w:szCs w:val="21"/>
        </w:rPr>
        <w:t>内訳書の明細等を入札参加者に求めている場合があるが、内訳書以外の</w:t>
      </w:r>
      <w:r w:rsidR="008D40C2">
        <w:rPr>
          <w:rFonts w:ascii="ＭＳ ゴシック" w:eastAsia="ＭＳ ゴシック" w:hAnsi="ＭＳ ゴシック" w:cs="MS-Gothic" w:hint="eastAsia"/>
          <w:kern w:val="0"/>
          <w:szCs w:val="21"/>
        </w:rPr>
        <w:t>これらの</w:t>
      </w:r>
      <w:r w:rsidR="00686BDE">
        <w:rPr>
          <w:rFonts w:ascii="ＭＳ ゴシック" w:eastAsia="ＭＳ ゴシック" w:hAnsi="ＭＳ ゴシック" w:cs="MS-Gothic" w:hint="eastAsia"/>
          <w:kern w:val="0"/>
          <w:szCs w:val="21"/>
        </w:rPr>
        <w:t>資料は</w:t>
      </w:r>
      <w:r w:rsidR="008D40C2">
        <w:rPr>
          <w:rFonts w:ascii="ＭＳ ゴシック" w:eastAsia="ＭＳ ゴシック" w:hAnsi="ＭＳ ゴシック" w:cs="MS-Gothic" w:hint="eastAsia"/>
          <w:kern w:val="0"/>
          <w:szCs w:val="21"/>
        </w:rPr>
        <w:t>この</w:t>
      </w:r>
      <w:r w:rsidR="002927C1" w:rsidRPr="00DA42BD">
        <w:rPr>
          <w:rFonts w:ascii="ＭＳ ゴシック" w:eastAsia="ＭＳ ゴシック" w:hAnsi="ＭＳ ゴシック" w:cs="MS-Gothic" w:hint="eastAsia"/>
          <w:kern w:val="0"/>
          <w:szCs w:val="21"/>
        </w:rPr>
        <w:t>取扱いの対象</w:t>
      </w:r>
      <w:r w:rsidR="002E3F08" w:rsidRPr="00DA42BD">
        <w:rPr>
          <w:rFonts w:ascii="ＭＳ ゴシック" w:eastAsia="ＭＳ ゴシック" w:hAnsi="ＭＳ ゴシック" w:cs="MS-Gothic" w:hint="eastAsia"/>
          <w:kern w:val="0"/>
          <w:szCs w:val="21"/>
        </w:rPr>
        <w:t>外とする。</w:t>
      </w:r>
    </w:p>
    <w:p w14:paraId="50799D2C" w14:textId="77777777" w:rsidR="00560617" w:rsidRPr="00E733F8" w:rsidRDefault="00560617" w:rsidP="00876865">
      <w:pPr>
        <w:autoSpaceDE w:val="0"/>
        <w:autoSpaceDN w:val="0"/>
        <w:adjustRightInd w:val="0"/>
        <w:ind w:left="630" w:hangingChars="200" w:hanging="420"/>
        <w:rPr>
          <w:rFonts w:ascii="ＭＳ ゴシック" w:eastAsia="ＭＳ ゴシック" w:hAnsi="ＭＳ ゴシック" w:cs="MS-Gothic"/>
          <w:kern w:val="0"/>
          <w:szCs w:val="21"/>
        </w:rPr>
      </w:pPr>
    </w:p>
    <w:p w14:paraId="541E73F4" w14:textId="513FF5C6" w:rsidR="00A31E78" w:rsidRPr="00B44C9D" w:rsidRDefault="007367C9" w:rsidP="00876865">
      <w:pPr>
        <w:autoSpaceDE w:val="0"/>
        <w:autoSpaceDN w:val="0"/>
        <w:adjustRightInd w:val="0"/>
        <w:ind w:leftChars="0" w:left="422" w:hangingChars="200" w:hanging="422"/>
        <w:rPr>
          <w:rFonts w:ascii="ＭＳ ゴシック" w:eastAsia="ＭＳ ゴシック" w:hAnsi="ＭＳ ゴシック" w:cs="MS-Gothic"/>
          <w:b/>
          <w:color w:val="FFFFFF"/>
          <w:kern w:val="0"/>
          <w:szCs w:val="21"/>
        </w:rPr>
      </w:pPr>
      <w:r>
        <w:rPr>
          <w:rFonts w:ascii="ＭＳ ゴシック" w:eastAsia="ＭＳ ゴシック" w:hAnsi="ＭＳ ゴシック" w:cs="MS-Gothic" w:hint="eastAsia"/>
          <w:b/>
          <w:color w:val="FFFFFF"/>
          <w:kern w:val="0"/>
          <w:szCs w:val="21"/>
          <w:highlight w:val="black"/>
        </w:rPr>
        <w:t>５</w:t>
      </w:r>
      <w:r w:rsidR="00A31E78">
        <w:rPr>
          <w:rFonts w:ascii="ＭＳ ゴシック" w:eastAsia="ＭＳ ゴシック" w:hAnsi="ＭＳ ゴシック" w:cs="MS-Gothic" w:hint="eastAsia"/>
          <w:b/>
          <w:color w:val="FFFFFF"/>
          <w:kern w:val="0"/>
          <w:szCs w:val="21"/>
          <w:highlight w:val="black"/>
        </w:rPr>
        <w:t xml:space="preserve">　内訳書の提出を求めた場合における内訳書の未提出　</w:t>
      </w:r>
    </w:p>
    <w:p w14:paraId="2F5330A8" w14:textId="1C7A83C7" w:rsidR="009D4269" w:rsidRPr="00DA42BD" w:rsidRDefault="00A31E78" w:rsidP="00741AD9">
      <w:pPr>
        <w:autoSpaceDE w:val="0"/>
        <w:autoSpaceDN w:val="0"/>
        <w:adjustRightInd w:val="0"/>
        <w:ind w:left="210" w:firstLine="210"/>
        <w:jc w:val="both"/>
        <w:rPr>
          <w:rFonts w:ascii="ＭＳ ゴシック" w:eastAsia="ＭＳ ゴシック" w:hAnsi="ＭＳ ゴシック" w:cs="MS-Gothic"/>
          <w:kern w:val="0"/>
          <w:szCs w:val="21"/>
        </w:rPr>
      </w:pPr>
      <w:r w:rsidRPr="00DA42BD">
        <w:rPr>
          <w:rFonts w:ascii="ＭＳ ゴシック" w:eastAsia="ＭＳ ゴシック" w:hAnsi="ＭＳ ゴシック" w:cs="MS-Gothic" w:hint="eastAsia"/>
          <w:kern w:val="0"/>
          <w:szCs w:val="21"/>
        </w:rPr>
        <w:t>次</w:t>
      </w:r>
      <w:r w:rsidR="005748A7">
        <w:rPr>
          <w:rFonts w:ascii="ＭＳ ゴシック" w:eastAsia="ＭＳ ゴシック" w:hAnsi="ＭＳ ゴシック" w:cs="MS-Gothic" w:hint="eastAsia"/>
          <w:kern w:val="0"/>
          <w:szCs w:val="21"/>
        </w:rPr>
        <w:t>に該当する</w:t>
      </w:r>
      <w:r w:rsidRPr="00DA42BD">
        <w:rPr>
          <w:rFonts w:ascii="ＭＳ ゴシック" w:eastAsia="ＭＳ ゴシック" w:hAnsi="ＭＳ ゴシック" w:cs="MS-Gothic" w:hint="eastAsia"/>
          <w:kern w:val="0"/>
          <w:szCs w:val="21"/>
        </w:rPr>
        <w:t>場合は</w:t>
      </w:r>
      <w:r w:rsidR="00F342C9">
        <w:rPr>
          <w:rFonts w:ascii="ＭＳ ゴシック" w:eastAsia="ＭＳ ゴシック" w:hAnsi="ＭＳ ゴシック" w:cs="MS-Gothic" w:hint="eastAsia"/>
          <w:kern w:val="0"/>
          <w:szCs w:val="21"/>
        </w:rPr>
        <w:t>「</w:t>
      </w:r>
      <w:r w:rsidRPr="00DA42BD">
        <w:rPr>
          <w:rFonts w:ascii="ＭＳ ゴシック" w:eastAsia="ＭＳ ゴシック" w:hAnsi="ＭＳ ゴシック" w:cs="MS-Gothic" w:hint="eastAsia"/>
          <w:kern w:val="0"/>
          <w:szCs w:val="21"/>
        </w:rPr>
        <w:t>内訳書の未提出</w:t>
      </w:r>
      <w:r w:rsidR="00AA1F4D">
        <w:rPr>
          <w:rFonts w:ascii="ＭＳ ゴシック" w:eastAsia="ＭＳ ゴシック" w:hAnsi="ＭＳ ゴシック" w:cs="MS-Gothic" w:hint="eastAsia"/>
          <w:kern w:val="0"/>
          <w:szCs w:val="21"/>
        </w:rPr>
        <w:t>」</w:t>
      </w:r>
      <w:r w:rsidRPr="00DA42BD">
        <w:rPr>
          <w:rFonts w:ascii="ＭＳ ゴシック" w:eastAsia="ＭＳ ゴシック" w:hAnsi="ＭＳ ゴシック" w:cs="MS-Gothic" w:hint="eastAsia"/>
          <w:kern w:val="0"/>
          <w:szCs w:val="21"/>
        </w:rPr>
        <w:t>とし、</w:t>
      </w:r>
      <w:r w:rsidR="00AA1F4D">
        <w:rPr>
          <w:rFonts w:ascii="ＭＳ ゴシック" w:eastAsia="ＭＳ ゴシック" w:hAnsi="ＭＳ ゴシック" w:cs="MS-Gothic" w:hint="eastAsia"/>
          <w:kern w:val="0"/>
          <w:szCs w:val="21"/>
        </w:rPr>
        <w:t>各入札執行要綱</w:t>
      </w:r>
      <w:r w:rsidR="00FD7877">
        <w:rPr>
          <w:rFonts w:ascii="ＭＳ ゴシック" w:eastAsia="ＭＳ ゴシック" w:hAnsi="ＭＳ ゴシック" w:cs="MS-Gothic" w:hint="eastAsia"/>
          <w:kern w:val="0"/>
          <w:szCs w:val="21"/>
        </w:rPr>
        <w:t>等</w:t>
      </w:r>
      <w:r w:rsidR="00AA1F4D">
        <w:rPr>
          <w:rFonts w:ascii="ＭＳ ゴシック" w:eastAsia="ＭＳ ゴシック" w:hAnsi="ＭＳ ゴシック" w:cs="MS-Gothic" w:hint="eastAsia"/>
          <w:kern w:val="0"/>
          <w:szCs w:val="21"/>
        </w:rPr>
        <w:t>に規定する「</w:t>
      </w:r>
      <w:r w:rsidRPr="00DA42BD">
        <w:rPr>
          <w:rFonts w:ascii="ＭＳ ゴシック" w:eastAsia="ＭＳ ゴシック" w:hAnsi="ＭＳ ゴシック" w:cs="MS-Gothic" w:hint="eastAsia"/>
          <w:kern w:val="0"/>
          <w:szCs w:val="21"/>
        </w:rPr>
        <w:t>公告又は指名通知に示す事項に反した入札</w:t>
      </w:r>
      <w:r w:rsidR="00AA1F4D">
        <w:rPr>
          <w:rFonts w:ascii="ＭＳ ゴシック" w:eastAsia="ＭＳ ゴシック" w:hAnsi="ＭＳ ゴシック" w:cs="MS-Gothic" w:hint="eastAsia"/>
          <w:kern w:val="0"/>
          <w:szCs w:val="21"/>
        </w:rPr>
        <w:t>」に該当するもの</w:t>
      </w:r>
      <w:r w:rsidR="009D4269" w:rsidRPr="00DA42BD">
        <w:rPr>
          <w:rFonts w:ascii="ＭＳ ゴシック" w:eastAsia="ＭＳ ゴシック" w:hAnsi="ＭＳ ゴシック" w:cs="MS-Gothic" w:hint="eastAsia"/>
          <w:kern w:val="0"/>
          <w:szCs w:val="21"/>
        </w:rPr>
        <w:t>とし</w:t>
      </w:r>
      <w:r w:rsidR="00AA1F4D">
        <w:rPr>
          <w:rFonts w:ascii="ＭＳ ゴシック" w:eastAsia="ＭＳ ゴシック" w:hAnsi="ＭＳ ゴシック" w:cs="MS-Gothic" w:hint="eastAsia"/>
          <w:kern w:val="0"/>
          <w:szCs w:val="21"/>
        </w:rPr>
        <w:t>て</w:t>
      </w:r>
      <w:r w:rsidR="009D4269" w:rsidRPr="00DA42BD">
        <w:rPr>
          <w:rFonts w:ascii="ＭＳ ゴシック" w:eastAsia="ＭＳ ゴシック" w:hAnsi="ＭＳ ゴシック" w:cs="MS-Gothic" w:hint="eastAsia"/>
          <w:kern w:val="0"/>
          <w:szCs w:val="21"/>
        </w:rPr>
        <w:t>、当該入札</w:t>
      </w:r>
      <w:r w:rsidR="00AA1F4D">
        <w:rPr>
          <w:rFonts w:ascii="ＭＳ ゴシック" w:eastAsia="ＭＳ ゴシック" w:hAnsi="ＭＳ ゴシック" w:cs="MS-Gothic" w:hint="eastAsia"/>
          <w:kern w:val="0"/>
          <w:szCs w:val="21"/>
        </w:rPr>
        <w:t>参加者の入札</w:t>
      </w:r>
      <w:r w:rsidR="009D4269" w:rsidRPr="00DA42BD">
        <w:rPr>
          <w:rFonts w:ascii="ＭＳ ゴシック" w:eastAsia="ＭＳ ゴシック" w:hAnsi="ＭＳ ゴシック" w:cs="MS-Gothic" w:hint="eastAsia"/>
          <w:kern w:val="0"/>
          <w:szCs w:val="21"/>
        </w:rPr>
        <w:t>を無効とする。</w:t>
      </w:r>
    </w:p>
    <w:p w14:paraId="257E6EC8" w14:textId="6BD5900E"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w:t>
      </w:r>
      <w:r w:rsidR="00A31E78">
        <w:rPr>
          <w:rFonts w:ascii="ＭＳ ゴシック" w:eastAsia="ＭＳ ゴシック" w:hAnsi="ＭＳ ゴシック" w:cs="MS-Gothic" w:hint="eastAsia"/>
          <w:kern w:val="0"/>
          <w:szCs w:val="21"/>
        </w:rPr>
        <w:t>内訳書の全部が提出されていない場合</w:t>
      </w:r>
    </w:p>
    <w:p w14:paraId="7E6CA8A6" w14:textId="7B04659D"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（２）</w:t>
      </w:r>
      <w:r w:rsidR="00A31E78">
        <w:rPr>
          <w:rFonts w:ascii="ＭＳ ゴシック" w:eastAsia="ＭＳ ゴシック" w:hAnsi="ＭＳ ゴシック" w:cs="MS-Gothic" w:hint="eastAsia"/>
          <w:kern w:val="0"/>
          <w:szCs w:val="21"/>
        </w:rPr>
        <w:t>内訳書の一部が提出されていない場合</w:t>
      </w:r>
    </w:p>
    <w:p w14:paraId="298ED8C6" w14:textId="72BB340A"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（３）</w:t>
      </w:r>
      <w:r w:rsidR="00A31E78">
        <w:rPr>
          <w:rFonts w:ascii="ＭＳ ゴシック" w:eastAsia="ＭＳ ゴシック" w:hAnsi="ＭＳ ゴシック" w:cs="MS-Gothic" w:hint="eastAsia"/>
          <w:kern w:val="0"/>
          <w:szCs w:val="21"/>
        </w:rPr>
        <w:t>内訳書として提出されたものが</w:t>
      </w:r>
      <w:r w:rsidR="00686BDE">
        <w:rPr>
          <w:rFonts w:ascii="ＭＳ ゴシック" w:eastAsia="ＭＳ ゴシック" w:hAnsi="ＭＳ ゴシック" w:cs="MS-Gothic" w:hint="eastAsia"/>
          <w:kern w:val="0"/>
          <w:szCs w:val="21"/>
        </w:rPr>
        <w:t>、</w:t>
      </w:r>
      <w:r w:rsidR="00A31E78">
        <w:rPr>
          <w:rFonts w:ascii="ＭＳ ゴシック" w:eastAsia="ＭＳ ゴシック" w:hAnsi="ＭＳ ゴシック" w:cs="MS-Gothic" w:hint="eastAsia"/>
          <w:kern w:val="0"/>
          <w:szCs w:val="21"/>
        </w:rPr>
        <w:t>明らかに当該入札の内訳書と関係のないものと発注者が判断した場合</w:t>
      </w:r>
    </w:p>
    <w:p w14:paraId="681EF021" w14:textId="64661F2B"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lastRenderedPageBreak/>
        <w:t>（４）</w:t>
      </w:r>
      <w:r w:rsidR="00A31E78">
        <w:rPr>
          <w:rFonts w:ascii="ＭＳ ゴシック" w:eastAsia="ＭＳ ゴシック" w:hAnsi="ＭＳ ゴシック" w:cs="MS-Gothic" w:hint="eastAsia"/>
          <w:kern w:val="0"/>
          <w:szCs w:val="21"/>
        </w:rPr>
        <w:t>内訳書に</w:t>
      </w:r>
      <w:r w:rsidR="000C2219">
        <w:rPr>
          <w:rFonts w:ascii="ＭＳ ゴシック" w:eastAsia="ＭＳ ゴシック" w:hAnsi="ＭＳ ゴシック" w:cs="MS-Gothic" w:hint="eastAsia"/>
          <w:kern w:val="0"/>
          <w:szCs w:val="21"/>
        </w:rPr>
        <w:t>記入</w:t>
      </w:r>
      <w:r w:rsidR="00A31E78">
        <w:rPr>
          <w:rFonts w:ascii="ＭＳ ゴシック" w:eastAsia="ＭＳ ゴシック" w:hAnsi="ＭＳ ゴシック" w:cs="MS-Gothic" w:hint="eastAsia"/>
          <w:kern w:val="0"/>
          <w:szCs w:val="21"/>
        </w:rPr>
        <w:t>された工事名、工事場所、直接工事費の内訳</w:t>
      </w:r>
      <w:r w:rsidR="00BE5400">
        <w:rPr>
          <w:rFonts w:ascii="ＭＳ ゴシック" w:eastAsia="ＭＳ ゴシック" w:hAnsi="ＭＳ ゴシック" w:cs="MS-Gothic" w:hint="eastAsia"/>
          <w:kern w:val="0"/>
          <w:szCs w:val="21"/>
        </w:rPr>
        <w:t>（</w:t>
      </w:r>
      <w:r w:rsidR="00036D3E">
        <w:rPr>
          <w:rFonts w:ascii="ＭＳ ゴシック" w:eastAsia="ＭＳ ゴシック" w:hAnsi="ＭＳ ゴシック" w:cs="MS-Gothic" w:hint="eastAsia"/>
          <w:kern w:val="0"/>
          <w:szCs w:val="21"/>
        </w:rPr>
        <w:t>工種名</w:t>
      </w:r>
      <w:r w:rsidR="00BE5400">
        <w:rPr>
          <w:rFonts w:ascii="ＭＳ ゴシック" w:eastAsia="ＭＳ ゴシック" w:hAnsi="ＭＳ ゴシック" w:cs="MS-Gothic" w:hint="eastAsia"/>
          <w:kern w:val="0"/>
          <w:szCs w:val="21"/>
        </w:rPr>
        <w:t>）</w:t>
      </w:r>
      <w:r w:rsidR="00A31E78">
        <w:rPr>
          <w:rFonts w:ascii="ＭＳ ゴシック" w:eastAsia="ＭＳ ゴシック" w:hAnsi="ＭＳ ゴシック" w:cs="MS-Gothic" w:hint="eastAsia"/>
          <w:kern w:val="0"/>
          <w:szCs w:val="21"/>
        </w:rPr>
        <w:t>及び入札額等から</w:t>
      </w:r>
      <w:r w:rsidR="00686BDE">
        <w:rPr>
          <w:rFonts w:ascii="ＭＳ ゴシック" w:eastAsia="ＭＳ ゴシック" w:hAnsi="ＭＳ ゴシック" w:cs="MS-Gothic" w:hint="eastAsia"/>
          <w:kern w:val="0"/>
          <w:szCs w:val="21"/>
        </w:rPr>
        <w:t>、</w:t>
      </w:r>
      <w:r w:rsidR="00A31E78">
        <w:rPr>
          <w:rFonts w:ascii="ＭＳ ゴシック" w:eastAsia="ＭＳ ゴシック" w:hAnsi="ＭＳ ゴシック" w:cs="MS-Gothic" w:hint="eastAsia"/>
          <w:kern w:val="0"/>
          <w:szCs w:val="21"/>
        </w:rPr>
        <w:t>明らかに他の工事の内訳書と発注者が判断した場合</w:t>
      </w:r>
    </w:p>
    <w:p w14:paraId="05EF17C8" w14:textId="65DB0EF7"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（５）</w:t>
      </w:r>
      <w:r w:rsidR="00A31E78">
        <w:rPr>
          <w:rFonts w:ascii="ＭＳ ゴシック" w:eastAsia="ＭＳ ゴシック" w:hAnsi="ＭＳ ゴシック" w:cs="MS-Gothic" w:hint="eastAsia"/>
          <w:kern w:val="0"/>
          <w:szCs w:val="21"/>
        </w:rPr>
        <w:t>内訳書に</w:t>
      </w:r>
      <w:r w:rsidR="000C2219">
        <w:rPr>
          <w:rFonts w:ascii="ＭＳ ゴシック" w:eastAsia="ＭＳ ゴシック" w:hAnsi="ＭＳ ゴシック" w:cs="MS-Gothic" w:hint="eastAsia"/>
          <w:kern w:val="0"/>
          <w:szCs w:val="21"/>
        </w:rPr>
        <w:t>記入</w:t>
      </w:r>
      <w:r w:rsidR="00A31E78">
        <w:rPr>
          <w:rFonts w:ascii="ＭＳ ゴシック" w:eastAsia="ＭＳ ゴシック" w:hAnsi="ＭＳ ゴシック" w:cs="MS-Gothic" w:hint="eastAsia"/>
          <w:kern w:val="0"/>
          <w:szCs w:val="21"/>
        </w:rPr>
        <w:t>された入札参加者の所在地、名称・商号及び代表者名から</w:t>
      </w:r>
      <w:r w:rsidR="00686BDE">
        <w:rPr>
          <w:rFonts w:ascii="ＭＳ ゴシック" w:eastAsia="ＭＳ ゴシック" w:hAnsi="ＭＳ ゴシック" w:cs="MS-Gothic" w:hint="eastAsia"/>
          <w:kern w:val="0"/>
          <w:szCs w:val="21"/>
        </w:rPr>
        <w:t>、</w:t>
      </w:r>
      <w:r w:rsidR="00A31E78">
        <w:rPr>
          <w:rFonts w:ascii="ＭＳ ゴシック" w:eastAsia="ＭＳ ゴシック" w:hAnsi="ＭＳ ゴシック" w:cs="MS-Gothic" w:hint="eastAsia"/>
          <w:kern w:val="0"/>
          <w:szCs w:val="21"/>
        </w:rPr>
        <w:t>明らかに</w:t>
      </w:r>
      <w:bookmarkStart w:id="0" w:name="_Hlk120712733"/>
      <w:r w:rsidR="00A31E78">
        <w:rPr>
          <w:rFonts w:ascii="ＭＳ ゴシック" w:eastAsia="ＭＳ ゴシック" w:hAnsi="ＭＳ ゴシック" w:cs="MS-Gothic" w:hint="eastAsia"/>
          <w:kern w:val="0"/>
          <w:szCs w:val="21"/>
        </w:rPr>
        <w:t>当該内訳書</w:t>
      </w:r>
      <w:r w:rsidR="002E3F08">
        <w:rPr>
          <w:rFonts w:ascii="ＭＳ ゴシック" w:eastAsia="ＭＳ ゴシック" w:hAnsi="ＭＳ ゴシック" w:cs="MS-Gothic" w:hint="eastAsia"/>
          <w:kern w:val="0"/>
          <w:szCs w:val="21"/>
        </w:rPr>
        <w:t>が入札書を提出した者と異なる者</w:t>
      </w:r>
      <w:r w:rsidR="00A31E78">
        <w:rPr>
          <w:rFonts w:ascii="ＭＳ ゴシック" w:eastAsia="ＭＳ ゴシック" w:hAnsi="ＭＳ ゴシック" w:cs="MS-Gothic" w:hint="eastAsia"/>
          <w:kern w:val="0"/>
          <w:szCs w:val="21"/>
        </w:rPr>
        <w:t>の内訳書</w:t>
      </w:r>
      <w:bookmarkEnd w:id="0"/>
      <w:r w:rsidR="00A31E78">
        <w:rPr>
          <w:rFonts w:ascii="ＭＳ ゴシック" w:eastAsia="ＭＳ ゴシック" w:hAnsi="ＭＳ ゴシック" w:cs="MS-Gothic" w:hint="eastAsia"/>
          <w:kern w:val="0"/>
          <w:szCs w:val="21"/>
        </w:rPr>
        <w:t>と発注者が判断した場合</w:t>
      </w:r>
    </w:p>
    <w:p w14:paraId="79986C95" w14:textId="7C005649" w:rsidR="00AA1F4D" w:rsidRPr="00AA1F4D"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（６）</w:t>
      </w:r>
      <w:r w:rsidR="00FB4290">
        <w:rPr>
          <w:rFonts w:ascii="ＭＳ ゴシック" w:eastAsia="ＭＳ ゴシック" w:hAnsi="ＭＳ ゴシック" w:cs="MS-Gothic" w:hint="eastAsia"/>
          <w:kern w:val="0"/>
          <w:szCs w:val="21"/>
        </w:rPr>
        <w:t>上記</w:t>
      </w:r>
      <w:r>
        <w:rPr>
          <w:rFonts w:ascii="ＭＳ ゴシック" w:eastAsia="ＭＳ ゴシック" w:hAnsi="ＭＳ ゴシック" w:cs="MS-Gothic" w:hint="eastAsia"/>
          <w:kern w:val="0"/>
          <w:szCs w:val="21"/>
        </w:rPr>
        <w:t>（１）</w:t>
      </w:r>
      <w:r w:rsidR="00FB4290">
        <w:rPr>
          <w:rFonts w:ascii="ＭＳ ゴシック" w:eastAsia="ＭＳ ゴシック" w:hAnsi="ＭＳ ゴシック" w:cs="MS-Gothic" w:hint="eastAsia"/>
          <w:kern w:val="0"/>
          <w:szCs w:val="21"/>
        </w:rPr>
        <w:t>から</w:t>
      </w:r>
      <w:r>
        <w:rPr>
          <w:rFonts w:ascii="ＭＳ ゴシック" w:eastAsia="ＭＳ ゴシック" w:hAnsi="ＭＳ ゴシック" w:cs="MS-Gothic" w:hint="eastAsia"/>
          <w:kern w:val="0"/>
          <w:szCs w:val="21"/>
        </w:rPr>
        <w:t>（５）</w:t>
      </w:r>
      <w:r w:rsidR="00036D3E">
        <w:rPr>
          <w:rFonts w:ascii="ＭＳ ゴシック" w:eastAsia="ＭＳ ゴシック" w:hAnsi="ＭＳ ゴシック" w:cs="MS-Gothic" w:hint="eastAsia"/>
          <w:kern w:val="0"/>
          <w:szCs w:val="21"/>
        </w:rPr>
        <w:t>以外で発注者が「内訳書の未</w:t>
      </w:r>
      <w:r w:rsidR="00FB4290">
        <w:rPr>
          <w:rFonts w:ascii="ＭＳ ゴシック" w:eastAsia="ＭＳ ゴシック" w:hAnsi="ＭＳ ゴシック" w:cs="MS-Gothic" w:hint="eastAsia"/>
          <w:kern w:val="0"/>
          <w:szCs w:val="21"/>
        </w:rPr>
        <w:t>提出」と判断した場合</w:t>
      </w:r>
    </w:p>
    <w:p w14:paraId="2228138C" w14:textId="77777777" w:rsidR="00A31E78" w:rsidRPr="00036D3E" w:rsidRDefault="00A31E78" w:rsidP="009D4269">
      <w:pPr>
        <w:autoSpaceDE w:val="0"/>
        <w:autoSpaceDN w:val="0"/>
        <w:adjustRightInd w:val="0"/>
        <w:ind w:left="210" w:firstLine="210"/>
        <w:rPr>
          <w:rFonts w:ascii="ＭＳ ゴシック" w:eastAsia="ＭＳ ゴシック" w:hAnsi="ＭＳ ゴシック" w:cs="MS-Gothic"/>
          <w:kern w:val="0"/>
          <w:szCs w:val="21"/>
        </w:rPr>
      </w:pPr>
    </w:p>
    <w:p w14:paraId="7682A25F" w14:textId="33FB27D4" w:rsidR="00A31E78" w:rsidRPr="00B44C9D" w:rsidRDefault="007367C9" w:rsidP="00876865">
      <w:pPr>
        <w:autoSpaceDE w:val="0"/>
        <w:autoSpaceDN w:val="0"/>
        <w:adjustRightInd w:val="0"/>
        <w:ind w:leftChars="0" w:left="0" w:firstLineChars="0" w:firstLine="0"/>
        <w:rPr>
          <w:rFonts w:ascii="ＭＳ ゴシック" w:eastAsia="ＭＳ ゴシック" w:hAnsi="ＭＳ ゴシック" w:cs="MS-Gothic"/>
          <w:b/>
          <w:color w:val="FFFFFF"/>
          <w:kern w:val="0"/>
          <w:szCs w:val="21"/>
        </w:rPr>
      </w:pPr>
      <w:r>
        <w:rPr>
          <w:rFonts w:ascii="ＭＳ ゴシック" w:eastAsia="ＭＳ ゴシック" w:hAnsi="ＭＳ ゴシック" w:cs="MS-Gothic" w:hint="eastAsia"/>
          <w:b/>
          <w:color w:val="FFFFFF"/>
          <w:kern w:val="0"/>
          <w:szCs w:val="21"/>
          <w:highlight w:val="black"/>
        </w:rPr>
        <w:t>６</w:t>
      </w:r>
      <w:r w:rsidR="00A31E78">
        <w:rPr>
          <w:rFonts w:ascii="ＭＳ ゴシック" w:eastAsia="ＭＳ ゴシック" w:hAnsi="ＭＳ ゴシック" w:cs="MS-Gothic" w:hint="eastAsia"/>
          <w:b/>
          <w:color w:val="FFFFFF"/>
          <w:kern w:val="0"/>
          <w:szCs w:val="21"/>
          <w:highlight w:val="black"/>
        </w:rPr>
        <w:t xml:space="preserve">　「不備な</w:t>
      </w:r>
      <w:r w:rsidR="00A31E78" w:rsidRPr="00B44C9D">
        <w:rPr>
          <w:rFonts w:ascii="ＭＳ ゴシック" w:eastAsia="ＭＳ ゴシック" w:hAnsi="ＭＳ ゴシック" w:cs="MS-Gothic" w:hint="eastAsia"/>
          <w:b/>
          <w:color w:val="FFFFFF"/>
          <w:kern w:val="0"/>
          <w:szCs w:val="21"/>
          <w:highlight w:val="black"/>
        </w:rPr>
        <w:t>内訳書</w:t>
      </w:r>
      <w:r w:rsidR="00A31E78">
        <w:rPr>
          <w:rFonts w:ascii="ＭＳ ゴシック" w:eastAsia="ＭＳ ゴシック" w:hAnsi="ＭＳ ゴシック" w:cs="MS-Gothic" w:hint="eastAsia"/>
          <w:b/>
          <w:color w:val="FFFFFF"/>
          <w:kern w:val="0"/>
          <w:szCs w:val="21"/>
          <w:highlight w:val="black"/>
        </w:rPr>
        <w:t xml:space="preserve">」　</w:t>
      </w:r>
    </w:p>
    <w:p w14:paraId="0C9BFF6A" w14:textId="03B37347" w:rsidR="00A31E78" w:rsidRPr="00DA42BD" w:rsidRDefault="00AA1F4D" w:rsidP="00741AD9">
      <w:pPr>
        <w:autoSpaceDE w:val="0"/>
        <w:autoSpaceDN w:val="0"/>
        <w:adjustRightInd w:val="0"/>
        <w:ind w:left="210" w:firstLine="21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次に該当する内訳書</w:t>
      </w:r>
      <w:r w:rsidR="00EB5157">
        <w:rPr>
          <w:rFonts w:ascii="ＭＳ ゴシック" w:eastAsia="ＭＳ ゴシック" w:hAnsi="ＭＳ ゴシック" w:cs="MS-Gothic" w:hint="eastAsia"/>
          <w:kern w:val="0"/>
          <w:szCs w:val="21"/>
        </w:rPr>
        <w:t>は</w:t>
      </w:r>
      <w:r w:rsidR="00A31E78" w:rsidRPr="00DA42BD">
        <w:rPr>
          <w:rFonts w:ascii="ＭＳ ゴシック" w:eastAsia="ＭＳ ゴシック" w:hAnsi="ＭＳ ゴシック" w:cs="MS-Gothic" w:hint="eastAsia"/>
          <w:kern w:val="0"/>
          <w:szCs w:val="21"/>
        </w:rPr>
        <w:t>「不備な内訳書」と</w:t>
      </w:r>
      <w:r w:rsidR="009D4269" w:rsidRPr="00DA42BD">
        <w:rPr>
          <w:rFonts w:ascii="ＭＳ ゴシック" w:eastAsia="ＭＳ ゴシック" w:hAnsi="ＭＳ ゴシック" w:cs="MS-Gothic" w:hint="eastAsia"/>
          <w:kern w:val="0"/>
          <w:szCs w:val="21"/>
        </w:rPr>
        <w:t>し</w:t>
      </w:r>
      <w:r w:rsidR="00686BDE">
        <w:rPr>
          <w:rFonts w:ascii="ＭＳ ゴシック" w:eastAsia="ＭＳ ゴシック" w:hAnsi="ＭＳ ゴシック" w:cs="MS-Gothic" w:hint="eastAsia"/>
          <w:kern w:val="0"/>
          <w:szCs w:val="21"/>
        </w:rPr>
        <w:t>、</w:t>
      </w:r>
      <w:r w:rsidR="009D4269" w:rsidRPr="00DA42BD">
        <w:rPr>
          <w:rFonts w:ascii="ＭＳ ゴシック" w:eastAsia="ＭＳ ゴシック" w:hAnsi="ＭＳ ゴシック" w:cs="MS-Gothic" w:hint="eastAsia"/>
          <w:kern w:val="0"/>
          <w:szCs w:val="21"/>
        </w:rPr>
        <w:t>各入札執行要綱</w:t>
      </w:r>
      <w:r w:rsidR="00FD7877">
        <w:rPr>
          <w:rFonts w:ascii="ＭＳ ゴシック" w:eastAsia="ＭＳ ゴシック" w:hAnsi="ＭＳ ゴシック" w:cs="MS-Gothic" w:hint="eastAsia"/>
          <w:kern w:val="0"/>
          <w:szCs w:val="21"/>
        </w:rPr>
        <w:t>等</w:t>
      </w:r>
      <w:r w:rsidR="00FE68DD">
        <w:rPr>
          <w:rFonts w:ascii="ＭＳ ゴシック" w:eastAsia="ＭＳ ゴシック" w:hAnsi="ＭＳ ゴシック" w:cs="MS-Gothic" w:hint="eastAsia"/>
          <w:kern w:val="0"/>
          <w:szCs w:val="21"/>
        </w:rPr>
        <w:t>に</w:t>
      </w:r>
      <w:r w:rsidR="009D4269" w:rsidRPr="00DA42BD">
        <w:rPr>
          <w:rFonts w:ascii="ＭＳ ゴシック" w:eastAsia="ＭＳ ゴシック" w:hAnsi="ＭＳ ゴシック" w:cs="MS-Gothic" w:hint="eastAsia"/>
          <w:kern w:val="0"/>
          <w:szCs w:val="21"/>
        </w:rPr>
        <w:t>規定</w:t>
      </w:r>
      <w:r>
        <w:rPr>
          <w:rFonts w:ascii="ＭＳ ゴシック" w:eastAsia="ＭＳ ゴシック" w:hAnsi="ＭＳ ゴシック" w:cs="MS-Gothic" w:hint="eastAsia"/>
          <w:kern w:val="0"/>
          <w:szCs w:val="21"/>
        </w:rPr>
        <w:t>する「不備な見積金額内訳書</w:t>
      </w:r>
      <w:r w:rsidR="00EB5157" w:rsidRPr="00EB5157">
        <w:rPr>
          <w:rFonts w:ascii="ＭＳ ゴシック" w:eastAsia="ＭＳ ゴシック" w:hAnsi="ＭＳ ゴシック" w:cs="MS-Gothic" w:hint="eastAsia"/>
          <w:kern w:val="0"/>
          <w:szCs w:val="21"/>
        </w:rPr>
        <w:t>を提出した者がした入札</w:t>
      </w:r>
      <w:r>
        <w:rPr>
          <w:rFonts w:ascii="ＭＳ ゴシック" w:eastAsia="ＭＳ ゴシック" w:hAnsi="ＭＳ ゴシック" w:cs="MS-Gothic" w:hint="eastAsia"/>
          <w:kern w:val="0"/>
          <w:szCs w:val="21"/>
        </w:rPr>
        <w:t>」に該当するものとして、</w:t>
      </w:r>
      <w:r w:rsidR="002E3F08" w:rsidRPr="00DA42BD">
        <w:rPr>
          <w:rFonts w:ascii="ＭＳ ゴシック" w:eastAsia="ＭＳ ゴシック" w:hAnsi="ＭＳ ゴシック" w:cs="MS-Gothic" w:hint="eastAsia"/>
          <w:kern w:val="0"/>
          <w:szCs w:val="21"/>
        </w:rPr>
        <w:t>当該内訳書を提出した者の</w:t>
      </w:r>
      <w:r w:rsidR="009D4269" w:rsidRPr="00DA42BD">
        <w:rPr>
          <w:rFonts w:ascii="ＭＳ ゴシック" w:eastAsia="ＭＳ ゴシック" w:hAnsi="ＭＳ ゴシック" w:cs="MS-Gothic" w:hint="eastAsia"/>
          <w:kern w:val="0"/>
          <w:szCs w:val="21"/>
        </w:rPr>
        <w:t>入札を無効とする。</w:t>
      </w:r>
    </w:p>
    <w:p w14:paraId="57A2445F" w14:textId="02A586E7"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w:t>
      </w:r>
      <w:r w:rsidR="00312036" w:rsidRPr="00DA42BD">
        <w:rPr>
          <w:rFonts w:ascii="ＭＳ ゴシック" w:eastAsia="ＭＳ ゴシック" w:hAnsi="ＭＳ ゴシック" w:cs="MS-Gothic" w:hint="eastAsia"/>
          <w:kern w:val="0"/>
          <w:szCs w:val="21"/>
        </w:rPr>
        <w:t>他社</w:t>
      </w:r>
      <w:r w:rsidR="00A31E78" w:rsidRPr="00DA42BD">
        <w:rPr>
          <w:rFonts w:ascii="ＭＳ ゴシック" w:eastAsia="ＭＳ ゴシック" w:hAnsi="ＭＳ ゴシック" w:cs="MS-Gothic" w:hint="eastAsia"/>
          <w:kern w:val="0"/>
          <w:szCs w:val="21"/>
        </w:rPr>
        <w:t>の内訳書と一緒</w:t>
      </w:r>
      <w:r w:rsidR="00A31E78">
        <w:rPr>
          <w:rFonts w:ascii="ＭＳ ゴシック" w:eastAsia="ＭＳ ゴシック" w:hAnsi="ＭＳ ゴシック" w:cs="MS-Gothic" w:hint="eastAsia"/>
          <w:kern w:val="0"/>
          <w:szCs w:val="21"/>
        </w:rPr>
        <w:t>に提出された内訳書</w:t>
      </w:r>
    </w:p>
    <w:p w14:paraId="0725D991" w14:textId="24CA1814"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（２）</w:t>
      </w:r>
      <w:r w:rsidR="000D3084" w:rsidRPr="000D3084">
        <w:rPr>
          <w:rFonts w:ascii="ＭＳ ゴシック" w:eastAsia="ＭＳ ゴシック" w:hAnsi="ＭＳ ゴシック" w:cs="MS-Gothic" w:hint="eastAsia"/>
          <w:kern w:val="0"/>
          <w:szCs w:val="21"/>
        </w:rPr>
        <w:t>内訳書の内容が異なる</w:t>
      </w:r>
      <w:r w:rsidR="00036D3E">
        <w:rPr>
          <w:rFonts w:ascii="ＭＳ ゴシック" w:eastAsia="ＭＳ ゴシック" w:hAnsi="ＭＳ ゴシック" w:cs="MS-Gothic" w:hint="eastAsia"/>
          <w:kern w:val="0"/>
          <w:szCs w:val="21"/>
        </w:rPr>
        <w:t>複数の内訳書</w:t>
      </w:r>
    </w:p>
    <w:p w14:paraId="5218361D" w14:textId="22D002B9"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（３）</w:t>
      </w:r>
      <w:r w:rsidR="00A31E78">
        <w:rPr>
          <w:rFonts w:ascii="ＭＳ ゴシック" w:eastAsia="ＭＳ ゴシック" w:hAnsi="ＭＳ ゴシック" w:cs="MS-Gothic" w:hint="eastAsia"/>
          <w:kern w:val="0"/>
          <w:szCs w:val="21"/>
        </w:rPr>
        <w:t>入札額だけが</w:t>
      </w:r>
      <w:r w:rsidR="000C2219">
        <w:rPr>
          <w:rFonts w:ascii="ＭＳ ゴシック" w:eastAsia="ＭＳ ゴシック" w:hAnsi="ＭＳ ゴシック" w:cs="MS-Gothic" w:hint="eastAsia"/>
          <w:kern w:val="0"/>
          <w:szCs w:val="21"/>
        </w:rPr>
        <w:t>記入</w:t>
      </w:r>
      <w:r w:rsidR="00A31E78">
        <w:rPr>
          <w:rFonts w:ascii="ＭＳ ゴシック" w:eastAsia="ＭＳ ゴシック" w:hAnsi="ＭＳ ゴシック" w:cs="MS-Gothic" w:hint="eastAsia"/>
          <w:kern w:val="0"/>
          <w:szCs w:val="21"/>
        </w:rPr>
        <w:t>された内訳書</w:t>
      </w:r>
    </w:p>
    <w:p w14:paraId="01292AD6" w14:textId="7DD2E074" w:rsidR="004D662C" w:rsidRPr="004D662C" w:rsidRDefault="004D662C"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（４）発注者が「必ず記入」とした欄に</w:t>
      </w:r>
      <w:r w:rsidR="000C2219">
        <w:rPr>
          <w:rFonts w:ascii="ＭＳ ゴシック" w:eastAsia="ＭＳ ゴシック" w:hAnsi="ＭＳ ゴシック" w:cs="MS-Gothic" w:hint="eastAsia"/>
          <w:kern w:val="0"/>
          <w:szCs w:val="21"/>
        </w:rPr>
        <w:t>記入</w:t>
      </w:r>
      <w:r>
        <w:rPr>
          <w:rFonts w:ascii="ＭＳ ゴシック" w:eastAsia="ＭＳ ゴシック" w:hAnsi="ＭＳ ゴシック" w:cs="MS-Gothic" w:hint="eastAsia"/>
          <w:kern w:val="0"/>
          <w:szCs w:val="21"/>
        </w:rPr>
        <w:t>がない内訳書</w:t>
      </w:r>
    </w:p>
    <w:p w14:paraId="59091ACE" w14:textId="3ECC040F" w:rsidR="001D113C" w:rsidRDefault="001D113C"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004D662C">
        <w:rPr>
          <w:rFonts w:ascii="ＭＳ ゴシック" w:eastAsia="ＭＳ ゴシック" w:hAnsi="ＭＳ ゴシック" w:cs="MS-Gothic" w:hint="eastAsia"/>
          <w:kern w:val="0"/>
          <w:szCs w:val="21"/>
        </w:rPr>
        <w:t>５</w:t>
      </w:r>
      <w:r>
        <w:rPr>
          <w:rFonts w:ascii="ＭＳ ゴシック" w:eastAsia="ＭＳ ゴシック" w:hAnsi="ＭＳ ゴシック" w:cs="MS-Gothic" w:hint="eastAsia"/>
          <w:kern w:val="0"/>
          <w:szCs w:val="21"/>
        </w:rPr>
        <w:t>）</w:t>
      </w:r>
      <w:r w:rsidRPr="001D113C">
        <w:rPr>
          <w:rFonts w:ascii="ＭＳ ゴシック" w:eastAsia="ＭＳ ゴシック" w:hAnsi="ＭＳ ゴシック" w:cs="MS-Gothic" w:hint="eastAsia"/>
          <w:kern w:val="0"/>
          <w:szCs w:val="21"/>
        </w:rPr>
        <w:t>内訳書の入札額</w:t>
      </w:r>
      <w:r>
        <w:rPr>
          <w:rFonts w:ascii="ＭＳ ゴシック" w:eastAsia="ＭＳ ゴシック" w:hAnsi="ＭＳ ゴシック" w:cs="MS-Gothic" w:hint="eastAsia"/>
          <w:kern w:val="0"/>
          <w:szCs w:val="21"/>
        </w:rPr>
        <w:t>が</w:t>
      </w:r>
      <w:r w:rsidRPr="001D113C">
        <w:rPr>
          <w:rFonts w:ascii="ＭＳ ゴシック" w:eastAsia="ＭＳ ゴシック" w:hAnsi="ＭＳ ゴシック" w:cs="MS-Gothic" w:hint="eastAsia"/>
          <w:kern w:val="0"/>
          <w:szCs w:val="21"/>
        </w:rPr>
        <w:t>埼玉県電子入札共同システムに入力された入札額</w:t>
      </w:r>
      <w:r>
        <w:rPr>
          <w:rFonts w:ascii="ＭＳ ゴシック" w:eastAsia="ＭＳ ゴシック" w:hAnsi="ＭＳ ゴシック" w:cs="MS-Gothic" w:hint="eastAsia"/>
          <w:kern w:val="0"/>
          <w:szCs w:val="21"/>
        </w:rPr>
        <w:t>と異なる内訳書</w:t>
      </w:r>
    </w:p>
    <w:p w14:paraId="4EF7AE03" w14:textId="1798141C" w:rsidR="001D113C" w:rsidRDefault="001D113C"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004D662C">
        <w:rPr>
          <w:rFonts w:ascii="ＭＳ ゴシック" w:eastAsia="ＭＳ ゴシック" w:hAnsi="ＭＳ ゴシック" w:cs="MS-Gothic" w:hint="eastAsia"/>
          <w:kern w:val="0"/>
          <w:szCs w:val="21"/>
        </w:rPr>
        <w:t>６</w:t>
      </w:r>
      <w:r>
        <w:rPr>
          <w:rFonts w:ascii="ＭＳ ゴシック" w:eastAsia="ＭＳ ゴシック" w:hAnsi="ＭＳ ゴシック" w:cs="MS-Gothic" w:hint="eastAsia"/>
          <w:kern w:val="0"/>
          <w:szCs w:val="21"/>
        </w:rPr>
        <w:t>）</w:t>
      </w:r>
      <w:r w:rsidRPr="001D113C">
        <w:rPr>
          <w:rFonts w:ascii="ＭＳ ゴシック" w:eastAsia="ＭＳ ゴシック" w:hAnsi="ＭＳ ゴシック" w:cs="MS-Gothic" w:hint="eastAsia"/>
          <w:kern w:val="0"/>
          <w:szCs w:val="21"/>
        </w:rPr>
        <w:t>内訳書の合計金額（工事価格）が内訳書の入札額と異なる</w:t>
      </w:r>
      <w:r>
        <w:rPr>
          <w:rFonts w:ascii="ＭＳ ゴシック" w:eastAsia="ＭＳ ゴシック" w:hAnsi="ＭＳ ゴシック" w:cs="MS-Gothic" w:hint="eastAsia"/>
          <w:kern w:val="0"/>
          <w:szCs w:val="21"/>
        </w:rPr>
        <w:t>内訳書</w:t>
      </w:r>
    </w:p>
    <w:p w14:paraId="1A2A61A0" w14:textId="780A8869" w:rsidR="00F342C9" w:rsidRDefault="001D113C" w:rsidP="00741AD9">
      <w:pPr>
        <w:autoSpaceDE w:val="0"/>
        <w:autoSpaceDN w:val="0"/>
        <w:adjustRightInd w:val="0"/>
        <w:ind w:leftChars="300" w:left="630" w:firstLine="21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ただし、</w:t>
      </w:r>
      <w:r w:rsidR="00441BD5">
        <w:rPr>
          <w:rFonts w:ascii="ＭＳ ゴシック" w:eastAsia="ＭＳ ゴシック" w:hAnsi="ＭＳ ゴシック" w:cs="MS-Gothic" w:hint="eastAsia"/>
          <w:kern w:val="0"/>
          <w:szCs w:val="21"/>
        </w:rPr>
        <w:t>内訳書の工事価格</w:t>
      </w:r>
      <w:r w:rsidR="000D3084" w:rsidRPr="000D3084">
        <w:rPr>
          <w:rFonts w:ascii="ＭＳ ゴシック" w:eastAsia="ＭＳ ゴシック" w:hAnsi="ＭＳ ゴシック" w:cs="MS-Gothic" w:hint="eastAsia"/>
          <w:kern w:val="0"/>
          <w:szCs w:val="21"/>
        </w:rPr>
        <w:t>と</w:t>
      </w:r>
      <w:r w:rsidR="00441BD5">
        <w:rPr>
          <w:rFonts w:ascii="ＭＳ ゴシック" w:eastAsia="ＭＳ ゴシック" w:hAnsi="ＭＳ ゴシック" w:cs="MS-Gothic" w:hint="eastAsia"/>
          <w:kern w:val="0"/>
          <w:szCs w:val="21"/>
        </w:rPr>
        <w:t>内訳書の</w:t>
      </w:r>
      <w:r w:rsidR="000D3084" w:rsidRPr="000D3084">
        <w:rPr>
          <w:rFonts w:ascii="ＭＳ ゴシック" w:eastAsia="ＭＳ ゴシック" w:hAnsi="ＭＳ ゴシック" w:cs="MS-Gothic" w:hint="eastAsia"/>
          <w:kern w:val="0"/>
          <w:szCs w:val="21"/>
        </w:rPr>
        <w:t>入札額の差異が</w:t>
      </w:r>
      <w:r w:rsidR="000D3084">
        <w:rPr>
          <w:rFonts w:ascii="ＭＳ ゴシック" w:eastAsia="ＭＳ ゴシック" w:hAnsi="ＭＳ ゴシック" w:cs="MS-Gothic" w:hint="eastAsia"/>
          <w:kern w:val="0"/>
          <w:szCs w:val="21"/>
        </w:rPr>
        <w:t>積算基準書等の</w:t>
      </w:r>
      <w:r w:rsidR="000D3084" w:rsidRPr="000D3084">
        <w:rPr>
          <w:rFonts w:ascii="ＭＳ ゴシック" w:eastAsia="ＭＳ ゴシック" w:hAnsi="ＭＳ ゴシック" w:cs="MS-Gothic" w:hint="eastAsia"/>
          <w:kern w:val="0"/>
          <w:szCs w:val="21"/>
        </w:rPr>
        <w:t>端数処理</w:t>
      </w:r>
      <w:r w:rsidR="000D3084">
        <w:rPr>
          <w:rFonts w:ascii="ＭＳ ゴシック" w:eastAsia="ＭＳ ゴシック" w:hAnsi="ＭＳ ゴシック" w:cs="MS-Gothic" w:hint="eastAsia"/>
          <w:kern w:val="0"/>
          <w:szCs w:val="21"/>
        </w:rPr>
        <w:t>の範囲内であると認められる場合</w:t>
      </w:r>
      <w:r w:rsidR="00C1361C">
        <w:rPr>
          <w:rFonts w:ascii="ＭＳ ゴシック" w:eastAsia="ＭＳ ゴシック" w:hAnsi="ＭＳ ゴシック" w:cs="MS-Gothic" w:hint="eastAsia"/>
          <w:kern w:val="0"/>
          <w:szCs w:val="21"/>
        </w:rPr>
        <w:t>、</w:t>
      </w:r>
      <w:r w:rsidR="00561872">
        <w:rPr>
          <w:rFonts w:ascii="ＭＳ ゴシック" w:eastAsia="ＭＳ ゴシック" w:hAnsi="ＭＳ ゴシック" w:cs="MS-Gothic" w:hint="eastAsia"/>
          <w:kern w:val="0"/>
          <w:szCs w:val="21"/>
        </w:rPr>
        <w:t>又は</w:t>
      </w:r>
      <w:r w:rsidR="00D95EE0">
        <w:rPr>
          <w:rFonts w:ascii="ＭＳ ゴシック" w:eastAsia="ＭＳ ゴシック" w:hAnsi="ＭＳ ゴシック" w:cs="MS-Gothic" w:hint="eastAsia"/>
          <w:kern w:val="0"/>
          <w:szCs w:val="21"/>
        </w:rPr>
        <w:t>直接工事費、共通仮設費、現場管理費、一般管理費等の合計金額が内訳書の入札額と一致する場合</w:t>
      </w:r>
      <w:r w:rsidR="000D3084">
        <w:rPr>
          <w:rFonts w:ascii="ＭＳ ゴシック" w:eastAsia="ＭＳ ゴシック" w:hAnsi="ＭＳ ゴシック" w:cs="MS-Gothic" w:hint="eastAsia"/>
          <w:kern w:val="0"/>
          <w:szCs w:val="21"/>
        </w:rPr>
        <w:t>はこの限りでない。</w:t>
      </w:r>
    </w:p>
    <w:p w14:paraId="1DB21886" w14:textId="0E55A7DC" w:rsidR="00A31E78" w:rsidRDefault="00184CA0"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004D662C">
        <w:rPr>
          <w:rFonts w:ascii="ＭＳ ゴシック" w:eastAsia="ＭＳ ゴシック" w:hAnsi="ＭＳ ゴシック" w:cs="MS-Gothic" w:hint="eastAsia"/>
          <w:kern w:val="0"/>
          <w:szCs w:val="21"/>
        </w:rPr>
        <w:t>７</w:t>
      </w:r>
      <w:r>
        <w:rPr>
          <w:rFonts w:ascii="ＭＳ ゴシック" w:eastAsia="ＭＳ ゴシック" w:hAnsi="ＭＳ ゴシック" w:cs="MS-Gothic" w:hint="eastAsia"/>
          <w:kern w:val="0"/>
          <w:szCs w:val="21"/>
        </w:rPr>
        <w:t>）直接工事費、共通仮設費、</w:t>
      </w:r>
      <w:r w:rsidR="004D662C">
        <w:rPr>
          <w:rFonts w:ascii="ＭＳ ゴシック" w:eastAsia="ＭＳ ゴシック" w:hAnsi="ＭＳ ゴシック" w:cs="MS-Gothic" w:hint="eastAsia"/>
          <w:kern w:val="0"/>
          <w:szCs w:val="21"/>
        </w:rPr>
        <w:t>現場管理費、一般管理費等の合計金額が、内訳書の</w:t>
      </w:r>
      <w:r w:rsidR="008A589F">
        <w:rPr>
          <w:rFonts w:ascii="ＭＳ ゴシック" w:eastAsia="ＭＳ ゴシック" w:hAnsi="ＭＳ ゴシック" w:cs="MS-Gothic" w:hint="eastAsia"/>
          <w:kern w:val="0"/>
          <w:szCs w:val="21"/>
        </w:rPr>
        <w:t>工事価格</w:t>
      </w:r>
      <w:r w:rsidR="00237912">
        <w:rPr>
          <w:rFonts w:ascii="ＭＳ ゴシック" w:eastAsia="ＭＳ ゴシック" w:hAnsi="ＭＳ ゴシック" w:cs="MS-Gothic" w:hint="eastAsia"/>
          <w:kern w:val="0"/>
          <w:szCs w:val="21"/>
        </w:rPr>
        <w:t>及び</w:t>
      </w:r>
      <w:r w:rsidR="004D662C">
        <w:rPr>
          <w:rFonts w:ascii="ＭＳ ゴシック" w:eastAsia="ＭＳ ゴシック" w:hAnsi="ＭＳ ゴシック" w:cs="MS-Gothic" w:hint="eastAsia"/>
          <w:kern w:val="0"/>
          <w:szCs w:val="21"/>
        </w:rPr>
        <w:t>内訳書の</w:t>
      </w:r>
      <w:r w:rsidR="008A589F">
        <w:rPr>
          <w:rFonts w:ascii="ＭＳ ゴシック" w:eastAsia="ＭＳ ゴシック" w:hAnsi="ＭＳ ゴシック" w:cs="MS-Gothic" w:hint="eastAsia"/>
          <w:kern w:val="0"/>
          <w:szCs w:val="21"/>
        </w:rPr>
        <w:t>入札額</w:t>
      </w:r>
      <w:r w:rsidR="004D662C">
        <w:rPr>
          <w:rFonts w:ascii="ＭＳ ゴシック" w:eastAsia="ＭＳ ゴシック" w:hAnsi="ＭＳ ゴシック" w:cs="MS-Gothic" w:hint="eastAsia"/>
          <w:kern w:val="0"/>
          <w:szCs w:val="21"/>
        </w:rPr>
        <w:t>のいずれ</w:t>
      </w:r>
      <w:r w:rsidR="00237912">
        <w:rPr>
          <w:rFonts w:ascii="ＭＳ ゴシック" w:eastAsia="ＭＳ ゴシック" w:hAnsi="ＭＳ ゴシック" w:cs="MS-Gothic" w:hint="eastAsia"/>
          <w:kern w:val="0"/>
          <w:szCs w:val="21"/>
        </w:rPr>
        <w:t>に</w:t>
      </w:r>
      <w:r w:rsidR="004D662C">
        <w:rPr>
          <w:rFonts w:ascii="ＭＳ ゴシック" w:eastAsia="ＭＳ ゴシック" w:hAnsi="ＭＳ ゴシック" w:cs="MS-Gothic" w:hint="eastAsia"/>
          <w:kern w:val="0"/>
          <w:szCs w:val="21"/>
        </w:rPr>
        <w:t>も一致しない内訳書</w:t>
      </w:r>
    </w:p>
    <w:p w14:paraId="08357056" w14:textId="4FE88389"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004D662C">
        <w:rPr>
          <w:rFonts w:ascii="ＭＳ ゴシック" w:eastAsia="ＭＳ ゴシック" w:hAnsi="ＭＳ ゴシック" w:cs="MS-Gothic" w:hint="eastAsia"/>
          <w:kern w:val="0"/>
          <w:szCs w:val="21"/>
        </w:rPr>
        <w:t>８</w:t>
      </w:r>
      <w:r>
        <w:rPr>
          <w:rFonts w:ascii="ＭＳ ゴシック" w:eastAsia="ＭＳ ゴシック" w:hAnsi="ＭＳ ゴシック" w:cs="MS-Gothic" w:hint="eastAsia"/>
          <w:kern w:val="0"/>
          <w:szCs w:val="21"/>
        </w:rPr>
        <w:t>）</w:t>
      </w:r>
      <w:r w:rsidR="00A31E78">
        <w:rPr>
          <w:rFonts w:ascii="ＭＳ ゴシック" w:eastAsia="ＭＳ ゴシック" w:hAnsi="ＭＳ ゴシック" w:cs="MS-Gothic" w:hint="eastAsia"/>
          <w:kern w:val="0"/>
          <w:szCs w:val="21"/>
        </w:rPr>
        <w:t>工事名、工事場所の欄に</w:t>
      </w:r>
      <w:r w:rsidR="005B6628">
        <w:rPr>
          <w:rFonts w:ascii="ＭＳ ゴシック" w:eastAsia="ＭＳ ゴシック" w:hAnsi="ＭＳ ゴシック" w:cs="MS-Gothic" w:hint="eastAsia"/>
          <w:kern w:val="0"/>
          <w:szCs w:val="21"/>
        </w:rPr>
        <w:t>誤りがある、又は</w:t>
      </w:r>
      <w:r w:rsidR="000C2219">
        <w:rPr>
          <w:rFonts w:ascii="ＭＳ ゴシック" w:eastAsia="ＭＳ ゴシック" w:hAnsi="ＭＳ ゴシック" w:cs="MS-Gothic" w:hint="eastAsia"/>
          <w:kern w:val="0"/>
          <w:szCs w:val="21"/>
        </w:rPr>
        <w:t>記入</w:t>
      </w:r>
      <w:r w:rsidR="00A31E78">
        <w:rPr>
          <w:rFonts w:ascii="ＭＳ ゴシック" w:eastAsia="ＭＳ ゴシック" w:hAnsi="ＭＳ ゴシック" w:cs="MS-Gothic" w:hint="eastAsia"/>
          <w:kern w:val="0"/>
          <w:szCs w:val="21"/>
        </w:rPr>
        <w:t>がない内訳書</w:t>
      </w:r>
    </w:p>
    <w:p w14:paraId="05234A65" w14:textId="22BCD451" w:rsidR="00A31E78" w:rsidRPr="00DA42BD" w:rsidRDefault="00686BDE" w:rsidP="00741AD9">
      <w:pPr>
        <w:autoSpaceDE w:val="0"/>
        <w:autoSpaceDN w:val="0"/>
        <w:adjustRightInd w:val="0"/>
        <w:ind w:leftChars="300" w:left="630" w:firstLine="21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ただ</w:t>
      </w:r>
      <w:r w:rsidR="000414FC" w:rsidRPr="00DA42BD">
        <w:rPr>
          <w:rFonts w:ascii="ＭＳ ゴシック" w:eastAsia="ＭＳ ゴシック" w:hAnsi="ＭＳ ゴシック" w:cs="MS-Gothic" w:hint="eastAsia"/>
          <w:kern w:val="0"/>
          <w:szCs w:val="21"/>
        </w:rPr>
        <w:t>し、直接工事費の内訳</w:t>
      </w:r>
      <w:r w:rsidR="005B5448">
        <w:rPr>
          <w:rFonts w:ascii="ＭＳ ゴシック" w:eastAsia="ＭＳ ゴシック" w:hAnsi="ＭＳ ゴシック" w:cs="MS-Gothic" w:hint="eastAsia"/>
          <w:kern w:val="0"/>
          <w:szCs w:val="21"/>
        </w:rPr>
        <w:t>（</w:t>
      </w:r>
      <w:r w:rsidR="000414FC" w:rsidRPr="00DA42BD">
        <w:rPr>
          <w:rFonts w:ascii="ＭＳ ゴシック" w:eastAsia="ＭＳ ゴシック" w:hAnsi="ＭＳ ゴシック" w:cs="MS-Gothic" w:hint="eastAsia"/>
          <w:kern w:val="0"/>
          <w:szCs w:val="21"/>
        </w:rPr>
        <w:t>工種</w:t>
      </w:r>
      <w:r w:rsidR="00D743AD" w:rsidRPr="00DA42BD">
        <w:rPr>
          <w:rFonts w:ascii="ＭＳ ゴシック" w:eastAsia="ＭＳ ゴシック" w:hAnsi="ＭＳ ゴシック" w:cs="MS-Gothic" w:hint="eastAsia"/>
          <w:kern w:val="0"/>
          <w:szCs w:val="21"/>
        </w:rPr>
        <w:t>名</w:t>
      </w:r>
      <w:r w:rsidR="00515611">
        <w:rPr>
          <w:rFonts w:ascii="ＭＳ ゴシック" w:eastAsia="ＭＳ ゴシック" w:hAnsi="ＭＳ ゴシック" w:cs="MS-Gothic" w:hint="eastAsia"/>
          <w:kern w:val="0"/>
          <w:szCs w:val="21"/>
        </w:rPr>
        <w:t>）</w:t>
      </w:r>
      <w:r w:rsidR="008356F6">
        <w:rPr>
          <w:rFonts w:ascii="ＭＳ ゴシック" w:eastAsia="ＭＳ ゴシック" w:hAnsi="ＭＳ ゴシック" w:cs="MS-Gothic" w:hint="eastAsia"/>
          <w:kern w:val="0"/>
          <w:szCs w:val="21"/>
        </w:rPr>
        <w:t>等</w:t>
      </w:r>
      <w:r w:rsidR="00A31E78" w:rsidRPr="00DA42BD">
        <w:rPr>
          <w:rFonts w:ascii="ＭＳ ゴシック" w:eastAsia="ＭＳ ゴシック" w:hAnsi="ＭＳ ゴシック" w:cs="MS-Gothic" w:hint="eastAsia"/>
          <w:kern w:val="0"/>
          <w:szCs w:val="21"/>
        </w:rPr>
        <w:t>から、当該入札の内訳書</w:t>
      </w:r>
      <w:r w:rsidR="00BB7158">
        <w:rPr>
          <w:rFonts w:ascii="ＭＳ ゴシック" w:eastAsia="ＭＳ ゴシック" w:hAnsi="ＭＳ ゴシック" w:cs="MS-Gothic" w:hint="eastAsia"/>
          <w:kern w:val="0"/>
          <w:szCs w:val="21"/>
        </w:rPr>
        <w:t>である</w:t>
      </w:r>
      <w:r w:rsidR="00A31E78" w:rsidRPr="00DA42BD">
        <w:rPr>
          <w:rFonts w:ascii="ＭＳ ゴシック" w:eastAsia="ＭＳ ゴシック" w:hAnsi="ＭＳ ゴシック" w:cs="MS-Gothic" w:hint="eastAsia"/>
          <w:kern w:val="0"/>
          <w:szCs w:val="21"/>
        </w:rPr>
        <w:t>と発注者が判断した場合は</w:t>
      </w:r>
      <w:r>
        <w:rPr>
          <w:rFonts w:ascii="ＭＳ ゴシック" w:eastAsia="ＭＳ ゴシック" w:hAnsi="ＭＳ ゴシック" w:cs="MS-Gothic" w:hint="eastAsia"/>
          <w:kern w:val="0"/>
          <w:szCs w:val="21"/>
        </w:rPr>
        <w:t>、</w:t>
      </w:r>
      <w:r w:rsidR="00A31E78" w:rsidRPr="00DA42BD">
        <w:rPr>
          <w:rFonts w:ascii="ＭＳ ゴシック" w:eastAsia="ＭＳ ゴシック" w:hAnsi="ＭＳ ゴシック" w:cs="MS-Gothic" w:hint="eastAsia"/>
          <w:kern w:val="0"/>
          <w:szCs w:val="21"/>
        </w:rPr>
        <w:t>この限りでない。</w:t>
      </w:r>
    </w:p>
    <w:p w14:paraId="583178E8" w14:textId="06D576F6" w:rsidR="00E733F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004D662C">
        <w:rPr>
          <w:rFonts w:ascii="ＭＳ ゴシック" w:eastAsia="ＭＳ ゴシック" w:hAnsi="ＭＳ ゴシック" w:cs="MS-Gothic" w:hint="eastAsia"/>
          <w:kern w:val="0"/>
          <w:szCs w:val="21"/>
        </w:rPr>
        <w:t>９</w:t>
      </w:r>
      <w:r>
        <w:rPr>
          <w:rFonts w:ascii="ＭＳ ゴシック" w:eastAsia="ＭＳ ゴシック" w:hAnsi="ＭＳ ゴシック" w:cs="MS-Gothic" w:hint="eastAsia"/>
          <w:kern w:val="0"/>
          <w:szCs w:val="21"/>
        </w:rPr>
        <w:t>）</w:t>
      </w:r>
      <w:r w:rsidR="00A31E78" w:rsidRPr="00DA42BD">
        <w:rPr>
          <w:rFonts w:ascii="ＭＳ ゴシック" w:eastAsia="ＭＳ ゴシック" w:hAnsi="ＭＳ ゴシック" w:cs="MS-Gothic" w:hint="eastAsia"/>
          <w:kern w:val="0"/>
          <w:szCs w:val="21"/>
        </w:rPr>
        <w:t>入札参加者の所在地、名称・商号、代表者名の欄に</w:t>
      </w:r>
      <w:r w:rsidR="005B6628">
        <w:rPr>
          <w:rFonts w:ascii="ＭＳ ゴシック" w:eastAsia="ＭＳ ゴシック" w:hAnsi="ＭＳ ゴシック" w:cs="MS-Gothic" w:hint="eastAsia"/>
          <w:kern w:val="0"/>
          <w:szCs w:val="21"/>
        </w:rPr>
        <w:t>誤りがある、又は</w:t>
      </w:r>
      <w:r w:rsidR="000C2219">
        <w:rPr>
          <w:rFonts w:ascii="ＭＳ ゴシック" w:eastAsia="ＭＳ ゴシック" w:hAnsi="ＭＳ ゴシック" w:cs="MS-Gothic" w:hint="eastAsia"/>
          <w:kern w:val="0"/>
          <w:szCs w:val="21"/>
        </w:rPr>
        <w:t>記入</w:t>
      </w:r>
      <w:r w:rsidR="00A31E78" w:rsidRPr="00DA42BD">
        <w:rPr>
          <w:rFonts w:ascii="ＭＳ ゴシック" w:eastAsia="ＭＳ ゴシック" w:hAnsi="ＭＳ ゴシック" w:cs="MS-Gothic" w:hint="eastAsia"/>
          <w:kern w:val="0"/>
          <w:szCs w:val="21"/>
        </w:rPr>
        <w:t>がない内訳書</w:t>
      </w:r>
    </w:p>
    <w:p w14:paraId="7CE24E0A" w14:textId="051EB0A5" w:rsidR="005B6628" w:rsidRDefault="005B6628" w:rsidP="00741AD9">
      <w:pPr>
        <w:autoSpaceDE w:val="0"/>
        <w:autoSpaceDN w:val="0"/>
        <w:adjustRightInd w:val="0"/>
        <w:ind w:leftChars="300" w:left="630" w:firstLine="21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ただし、入札参加者の所在地に誤りがある、又は</w:t>
      </w:r>
      <w:r w:rsidR="000C2219">
        <w:rPr>
          <w:rFonts w:ascii="ＭＳ ゴシック" w:eastAsia="ＭＳ ゴシック" w:hAnsi="ＭＳ ゴシック" w:cs="MS-Gothic" w:hint="eastAsia"/>
          <w:kern w:val="0"/>
          <w:szCs w:val="21"/>
        </w:rPr>
        <w:t>記入</w:t>
      </w:r>
      <w:r>
        <w:rPr>
          <w:rFonts w:ascii="ＭＳ ゴシック" w:eastAsia="ＭＳ ゴシック" w:hAnsi="ＭＳ ゴシック" w:cs="MS-Gothic" w:hint="eastAsia"/>
          <w:kern w:val="0"/>
          <w:szCs w:val="21"/>
        </w:rPr>
        <w:t>がない場合であっても、名称・商号、代表者名等から</w:t>
      </w:r>
      <w:r w:rsidR="005106B2" w:rsidRPr="005106B2">
        <w:rPr>
          <w:rFonts w:ascii="ＭＳ ゴシック" w:eastAsia="ＭＳ ゴシック" w:hAnsi="ＭＳ ゴシック" w:cs="MS-Gothic" w:hint="eastAsia"/>
          <w:kern w:val="0"/>
          <w:szCs w:val="21"/>
        </w:rPr>
        <w:t>当該内訳書が入札書を提出した者</w:t>
      </w:r>
      <w:r>
        <w:rPr>
          <w:rFonts w:ascii="ＭＳ ゴシック" w:eastAsia="ＭＳ ゴシック" w:hAnsi="ＭＳ ゴシック" w:cs="MS-Gothic" w:hint="eastAsia"/>
          <w:kern w:val="0"/>
          <w:szCs w:val="21"/>
        </w:rPr>
        <w:t>の内訳書</w:t>
      </w:r>
      <w:r w:rsidR="00FE68DD">
        <w:rPr>
          <w:rFonts w:ascii="ＭＳ ゴシック" w:eastAsia="ＭＳ ゴシック" w:hAnsi="ＭＳ ゴシック" w:cs="MS-Gothic" w:hint="eastAsia"/>
          <w:kern w:val="0"/>
          <w:szCs w:val="21"/>
        </w:rPr>
        <w:t>である</w:t>
      </w:r>
      <w:r>
        <w:rPr>
          <w:rFonts w:ascii="ＭＳ ゴシック" w:eastAsia="ＭＳ ゴシック" w:hAnsi="ＭＳ ゴシック" w:cs="MS-Gothic" w:hint="eastAsia"/>
          <w:kern w:val="0"/>
          <w:szCs w:val="21"/>
        </w:rPr>
        <w:t>と発注者が判断した場合は、この限りでない。</w:t>
      </w:r>
    </w:p>
    <w:p w14:paraId="0A60B722" w14:textId="5ED3BFCD" w:rsidR="00D743AD" w:rsidRPr="00B141C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004D662C">
        <w:rPr>
          <w:rFonts w:ascii="ＭＳ ゴシック" w:eastAsia="ＭＳ ゴシック" w:hAnsi="ＭＳ ゴシック" w:cs="MS-Gothic" w:hint="eastAsia"/>
          <w:kern w:val="0"/>
          <w:szCs w:val="21"/>
        </w:rPr>
        <w:t>10</w:t>
      </w:r>
      <w:r>
        <w:rPr>
          <w:rFonts w:ascii="ＭＳ ゴシック" w:eastAsia="ＭＳ ゴシック" w:hAnsi="ＭＳ ゴシック" w:cs="MS-Gothic" w:hint="eastAsia"/>
          <w:kern w:val="0"/>
          <w:szCs w:val="21"/>
        </w:rPr>
        <w:t>）</w:t>
      </w:r>
      <w:r w:rsidR="00FB4290" w:rsidRPr="00DA42BD">
        <w:rPr>
          <w:rFonts w:ascii="ＭＳ ゴシック" w:eastAsia="ＭＳ ゴシック" w:hAnsi="ＭＳ ゴシック" w:cs="MS-Gothic" w:hint="eastAsia"/>
          <w:kern w:val="0"/>
          <w:szCs w:val="21"/>
        </w:rPr>
        <w:t>上記</w:t>
      </w:r>
      <w:r>
        <w:rPr>
          <w:rFonts w:ascii="ＭＳ ゴシック" w:eastAsia="ＭＳ ゴシック" w:hAnsi="ＭＳ ゴシック" w:cs="MS-Gothic" w:hint="eastAsia"/>
          <w:kern w:val="0"/>
          <w:szCs w:val="21"/>
        </w:rPr>
        <w:t>（１）</w:t>
      </w:r>
      <w:r w:rsidR="00FB4290" w:rsidRPr="00DA42BD">
        <w:rPr>
          <w:rFonts w:ascii="ＭＳ ゴシック" w:eastAsia="ＭＳ ゴシック" w:hAnsi="ＭＳ ゴシック" w:cs="MS-Gothic" w:hint="eastAsia"/>
          <w:kern w:val="0"/>
          <w:szCs w:val="21"/>
        </w:rPr>
        <w:t>から</w:t>
      </w:r>
      <w:r>
        <w:rPr>
          <w:rFonts w:ascii="ＭＳ ゴシック" w:eastAsia="ＭＳ ゴシック" w:hAnsi="ＭＳ ゴシック" w:cs="MS-Gothic" w:hint="eastAsia"/>
          <w:kern w:val="0"/>
          <w:szCs w:val="21"/>
        </w:rPr>
        <w:t>（</w:t>
      </w:r>
      <w:r w:rsidR="004D662C">
        <w:rPr>
          <w:rFonts w:ascii="ＭＳ ゴシック" w:eastAsia="ＭＳ ゴシック" w:hAnsi="ＭＳ ゴシック" w:cs="MS-Gothic" w:hint="eastAsia"/>
          <w:kern w:val="0"/>
          <w:szCs w:val="21"/>
        </w:rPr>
        <w:t>９</w:t>
      </w:r>
      <w:r>
        <w:rPr>
          <w:rFonts w:ascii="ＭＳ ゴシック" w:eastAsia="ＭＳ ゴシック" w:hAnsi="ＭＳ ゴシック" w:cs="MS-Gothic" w:hint="eastAsia"/>
          <w:kern w:val="0"/>
          <w:szCs w:val="21"/>
        </w:rPr>
        <w:t>）</w:t>
      </w:r>
      <w:r w:rsidR="00FB4290" w:rsidRPr="00DA42BD">
        <w:rPr>
          <w:rFonts w:ascii="ＭＳ ゴシック" w:eastAsia="ＭＳ ゴシック" w:hAnsi="ＭＳ ゴシック" w:cs="MS-Gothic" w:hint="eastAsia"/>
          <w:kern w:val="0"/>
          <w:szCs w:val="21"/>
        </w:rPr>
        <w:t>以外で発注者が「不備な内訳書」と判断した内訳書</w:t>
      </w:r>
    </w:p>
    <w:p w14:paraId="1A4E22B9" w14:textId="77777777" w:rsidR="00EB1BDB" w:rsidRDefault="00EB1BDB" w:rsidP="00876865">
      <w:pPr>
        <w:autoSpaceDE w:val="0"/>
        <w:autoSpaceDN w:val="0"/>
        <w:adjustRightInd w:val="0"/>
        <w:ind w:leftChars="0" w:left="0" w:firstLineChars="0" w:firstLine="0"/>
        <w:rPr>
          <w:rFonts w:ascii="ＭＳ ゴシック" w:eastAsia="ＭＳ ゴシック" w:hAnsi="ＭＳ ゴシック" w:cs="MS-Gothic"/>
          <w:b/>
          <w:color w:val="FFFFFF"/>
          <w:kern w:val="0"/>
          <w:szCs w:val="21"/>
          <w:highlight w:val="black"/>
        </w:rPr>
      </w:pPr>
    </w:p>
    <w:p w14:paraId="3B5E4BFF" w14:textId="7C721707" w:rsidR="00A31E78" w:rsidRDefault="007367C9" w:rsidP="00876865">
      <w:pPr>
        <w:autoSpaceDE w:val="0"/>
        <w:autoSpaceDN w:val="0"/>
        <w:adjustRightInd w:val="0"/>
        <w:ind w:leftChars="0" w:left="0" w:firstLineChars="0" w:firstLine="0"/>
        <w:rPr>
          <w:rFonts w:ascii="ＭＳ ゴシック" w:eastAsia="ＭＳ ゴシック" w:hAnsi="ＭＳ ゴシック" w:cs="MS-Gothic"/>
          <w:b/>
          <w:color w:val="FFFFFF"/>
          <w:kern w:val="0"/>
          <w:szCs w:val="21"/>
          <w:highlight w:val="black"/>
        </w:rPr>
      </w:pPr>
      <w:r>
        <w:rPr>
          <w:rFonts w:ascii="ＭＳ ゴシック" w:eastAsia="ＭＳ ゴシック" w:hAnsi="ＭＳ ゴシック" w:cs="MS-Gothic" w:hint="eastAsia"/>
          <w:b/>
          <w:color w:val="FFFFFF"/>
          <w:kern w:val="0"/>
          <w:szCs w:val="21"/>
          <w:highlight w:val="black"/>
        </w:rPr>
        <w:t>７</w:t>
      </w:r>
      <w:r w:rsidR="00A31E78" w:rsidRPr="00B44C9D">
        <w:rPr>
          <w:rFonts w:ascii="ＭＳ ゴシック" w:eastAsia="ＭＳ ゴシック" w:hAnsi="ＭＳ ゴシック" w:cs="MS-Gothic" w:hint="eastAsia"/>
          <w:b/>
          <w:color w:val="FFFFFF"/>
          <w:kern w:val="0"/>
          <w:szCs w:val="21"/>
          <w:highlight w:val="black"/>
        </w:rPr>
        <w:t xml:space="preserve">　</w:t>
      </w:r>
      <w:r w:rsidR="00A31E78">
        <w:rPr>
          <w:rFonts w:ascii="ＭＳ ゴシック" w:eastAsia="ＭＳ ゴシック" w:hAnsi="ＭＳ ゴシック" w:cs="MS-Gothic" w:hint="eastAsia"/>
          <w:b/>
          <w:color w:val="FFFFFF"/>
          <w:kern w:val="0"/>
          <w:szCs w:val="21"/>
          <w:highlight w:val="black"/>
        </w:rPr>
        <w:t>「不備な内訳書」</w:t>
      </w:r>
      <w:r w:rsidR="00D6320D">
        <w:rPr>
          <w:rFonts w:ascii="ＭＳ ゴシック" w:eastAsia="ＭＳ ゴシック" w:hAnsi="ＭＳ ゴシック" w:cs="MS-Gothic" w:hint="eastAsia"/>
          <w:b/>
          <w:color w:val="FFFFFF"/>
          <w:kern w:val="0"/>
          <w:szCs w:val="21"/>
          <w:highlight w:val="black"/>
        </w:rPr>
        <w:t>等</w:t>
      </w:r>
      <w:r w:rsidR="00A31E78">
        <w:rPr>
          <w:rFonts w:ascii="ＭＳ ゴシック" w:eastAsia="ＭＳ ゴシック" w:hAnsi="ＭＳ ゴシック" w:cs="MS-Gothic" w:hint="eastAsia"/>
          <w:b/>
          <w:color w:val="FFFFFF"/>
          <w:kern w:val="0"/>
          <w:szCs w:val="21"/>
          <w:highlight w:val="black"/>
        </w:rPr>
        <w:t>の扱い</w:t>
      </w:r>
      <w:r w:rsidR="00EB3B98">
        <w:rPr>
          <w:rFonts w:ascii="ＭＳ ゴシック" w:eastAsia="ＭＳ ゴシック" w:hAnsi="ＭＳ ゴシック" w:cs="MS-Gothic" w:hint="eastAsia"/>
          <w:b/>
          <w:color w:val="FFFFFF"/>
          <w:kern w:val="0"/>
          <w:szCs w:val="21"/>
          <w:highlight w:val="black"/>
        </w:rPr>
        <w:t>の留意点</w:t>
      </w:r>
      <w:r w:rsidR="00A31E78">
        <w:rPr>
          <w:rFonts w:ascii="ＭＳ ゴシック" w:eastAsia="ＭＳ ゴシック" w:hAnsi="ＭＳ ゴシック" w:cs="MS-Gothic" w:hint="eastAsia"/>
          <w:b/>
          <w:color w:val="FFFFFF"/>
          <w:kern w:val="0"/>
          <w:szCs w:val="21"/>
          <w:highlight w:val="black"/>
        </w:rPr>
        <w:t xml:space="preserve">　</w:t>
      </w:r>
    </w:p>
    <w:p w14:paraId="3AF0FC0B" w14:textId="77777777" w:rsidR="008134FE"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w:t>
      </w:r>
      <w:r w:rsidR="005106B2">
        <w:rPr>
          <w:rFonts w:ascii="ＭＳ ゴシック" w:eastAsia="ＭＳ ゴシック" w:hAnsi="ＭＳ ゴシック" w:cs="MS-Gothic" w:hint="eastAsia"/>
          <w:kern w:val="0"/>
          <w:szCs w:val="21"/>
        </w:rPr>
        <w:t>６</w:t>
      </w:r>
      <w:r w:rsidR="005106B2" w:rsidRPr="005106B2">
        <w:rPr>
          <w:rFonts w:ascii="ＭＳ ゴシック" w:eastAsia="ＭＳ ゴシック" w:hAnsi="ＭＳ ゴシック" w:cs="MS-Gothic" w:hint="eastAsia"/>
          <w:kern w:val="0"/>
          <w:szCs w:val="21"/>
        </w:rPr>
        <w:t>（</w:t>
      </w:r>
      <w:r w:rsidR="00674FBF">
        <w:rPr>
          <w:rFonts w:ascii="ＭＳ ゴシック" w:eastAsia="ＭＳ ゴシック" w:hAnsi="ＭＳ ゴシック" w:cs="MS-Gothic" w:hint="eastAsia"/>
          <w:kern w:val="0"/>
          <w:szCs w:val="21"/>
        </w:rPr>
        <w:t>６</w:t>
      </w:r>
      <w:r w:rsidR="005106B2" w:rsidRPr="005106B2">
        <w:rPr>
          <w:rFonts w:ascii="ＭＳ ゴシック" w:eastAsia="ＭＳ ゴシック" w:hAnsi="ＭＳ ゴシック" w:cs="MS-Gothic" w:hint="eastAsia"/>
          <w:kern w:val="0"/>
          <w:szCs w:val="21"/>
        </w:rPr>
        <w:t>）</w:t>
      </w:r>
      <w:r w:rsidR="009E004D">
        <w:rPr>
          <w:rFonts w:ascii="ＭＳ ゴシック" w:eastAsia="ＭＳ ゴシック" w:hAnsi="ＭＳ ゴシック" w:cs="MS-Gothic" w:hint="eastAsia"/>
          <w:kern w:val="0"/>
          <w:szCs w:val="21"/>
        </w:rPr>
        <w:t>のただし書き</w:t>
      </w:r>
      <w:r w:rsidR="005106B2" w:rsidRPr="005106B2">
        <w:rPr>
          <w:rFonts w:ascii="ＭＳ ゴシック" w:eastAsia="ＭＳ ゴシック" w:hAnsi="ＭＳ ゴシック" w:cs="MS-Gothic" w:hint="eastAsia"/>
          <w:kern w:val="0"/>
          <w:szCs w:val="21"/>
        </w:rPr>
        <w:t>に該当する内訳書であって、入札額が調査基準価格を下回る場合は、</w:t>
      </w:r>
      <w:r w:rsidR="008134FE" w:rsidRPr="008134FE">
        <w:rPr>
          <w:rFonts w:ascii="ＭＳ ゴシック" w:eastAsia="ＭＳ ゴシック" w:hAnsi="ＭＳ ゴシック" w:cs="MS-Gothic" w:hint="eastAsia"/>
          <w:kern w:val="0"/>
          <w:szCs w:val="21"/>
        </w:rPr>
        <w:t>工事価格と入札額の差異を一般管理費等で調整することにより、工事価格を入札額に一致させた上で、数値的判断基準による判定を行</w:t>
      </w:r>
      <w:r w:rsidR="008134FE">
        <w:rPr>
          <w:rFonts w:ascii="ＭＳ ゴシック" w:eastAsia="ＭＳ ゴシック" w:hAnsi="ＭＳ ゴシック" w:cs="MS-Gothic" w:hint="eastAsia"/>
          <w:kern w:val="0"/>
          <w:szCs w:val="21"/>
        </w:rPr>
        <w:t>う</w:t>
      </w:r>
      <w:r w:rsidR="008134FE" w:rsidRPr="008134FE">
        <w:rPr>
          <w:rFonts w:ascii="ＭＳ ゴシック" w:eastAsia="ＭＳ ゴシック" w:hAnsi="ＭＳ ゴシック" w:cs="MS-Gothic" w:hint="eastAsia"/>
          <w:kern w:val="0"/>
          <w:szCs w:val="21"/>
        </w:rPr>
        <w:t>。</w:t>
      </w:r>
    </w:p>
    <w:p w14:paraId="7A4FFDAE" w14:textId="2D3A919D" w:rsidR="00F42BB7" w:rsidRPr="00DA42BD" w:rsidRDefault="009E004D"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（２）</w:t>
      </w:r>
      <w:r w:rsidR="00F42BB7">
        <w:rPr>
          <w:rFonts w:ascii="ＭＳ ゴシック" w:eastAsia="ＭＳ ゴシック" w:hAnsi="ＭＳ ゴシック" w:cs="MS-Gothic" w:hint="eastAsia"/>
          <w:kern w:val="0"/>
          <w:szCs w:val="21"/>
        </w:rPr>
        <w:t>発注者が指定した様式以外の書式で</w:t>
      </w:r>
      <w:r w:rsidR="008D40C2">
        <w:rPr>
          <w:rFonts w:ascii="ＭＳ ゴシック" w:eastAsia="ＭＳ ゴシック" w:hAnsi="ＭＳ ゴシック" w:cs="MS-Gothic" w:hint="eastAsia"/>
          <w:kern w:val="0"/>
          <w:szCs w:val="21"/>
        </w:rPr>
        <w:t>内訳書が</w:t>
      </w:r>
      <w:r w:rsidR="00F42BB7">
        <w:rPr>
          <w:rFonts w:ascii="ＭＳ ゴシック" w:eastAsia="ＭＳ ゴシック" w:hAnsi="ＭＳ ゴシック" w:cs="MS-Gothic" w:hint="eastAsia"/>
          <w:kern w:val="0"/>
          <w:szCs w:val="21"/>
        </w:rPr>
        <w:t>提出された場合は、上記</w:t>
      </w:r>
      <w:r w:rsidR="00837DF3">
        <w:rPr>
          <w:rFonts w:ascii="ＭＳ ゴシック" w:eastAsia="ＭＳ ゴシック" w:hAnsi="ＭＳ ゴシック" w:cs="MS-Gothic" w:hint="eastAsia"/>
          <w:kern w:val="0"/>
          <w:szCs w:val="21"/>
        </w:rPr>
        <w:t>５</w:t>
      </w:r>
      <w:r w:rsidR="00F42BB7">
        <w:rPr>
          <w:rFonts w:ascii="ＭＳ ゴシック" w:eastAsia="ＭＳ ゴシック" w:hAnsi="ＭＳ ゴシック" w:cs="MS-Gothic" w:hint="eastAsia"/>
          <w:kern w:val="0"/>
          <w:szCs w:val="21"/>
        </w:rPr>
        <w:t>又は上記</w:t>
      </w:r>
      <w:r w:rsidR="00837DF3">
        <w:rPr>
          <w:rFonts w:ascii="ＭＳ ゴシック" w:eastAsia="ＭＳ ゴシック" w:hAnsi="ＭＳ ゴシック" w:cs="MS-Gothic" w:hint="eastAsia"/>
          <w:kern w:val="0"/>
          <w:szCs w:val="21"/>
        </w:rPr>
        <w:t>６</w:t>
      </w:r>
      <w:r w:rsidR="00F42BB7">
        <w:rPr>
          <w:rFonts w:ascii="ＭＳ ゴシック" w:eastAsia="ＭＳ ゴシック" w:hAnsi="ＭＳ ゴシック" w:cs="MS-Gothic" w:hint="eastAsia"/>
          <w:kern w:val="0"/>
          <w:szCs w:val="21"/>
        </w:rPr>
        <w:t>に</w:t>
      </w:r>
      <w:r w:rsidR="008D40C2">
        <w:rPr>
          <w:rFonts w:ascii="ＭＳ ゴシック" w:eastAsia="ＭＳ ゴシック" w:hAnsi="ＭＳ ゴシック" w:cs="MS-Gothic" w:hint="eastAsia"/>
          <w:kern w:val="0"/>
          <w:szCs w:val="21"/>
        </w:rPr>
        <w:t>このことが</w:t>
      </w:r>
      <w:r w:rsidR="00F42BB7">
        <w:rPr>
          <w:rFonts w:ascii="ＭＳ ゴシック" w:eastAsia="ＭＳ ゴシック" w:hAnsi="ＭＳ ゴシック" w:cs="MS-Gothic" w:hint="eastAsia"/>
          <w:kern w:val="0"/>
          <w:szCs w:val="21"/>
        </w:rPr>
        <w:t>含まれていないことに留意し、そのことのみでは無効にしない。</w:t>
      </w:r>
    </w:p>
    <w:p w14:paraId="69C3E45C" w14:textId="77777777" w:rsidR="00A31E78" w:rsidRPr="00F42BB7" w:rsidRDefault="00A31E78" w:rsidP="009D4269">
      <w:pPr>
        <w:autoSpaceDE w:val="0"/>
        <w:autoSpaceDN w:val="0"/>
        <w:adjustRightInd w:val="0"/>
        <w:ind w:left="210" w:firstLine="210"/>
        <w:rPr>
          <w:rFonts w:ascii="ＭＳ ゴシック" w:eastAsia="ＭＳ ゴシック" w:hAnsi="ＭＳ ゴシック" w:cs="MS-Gothic"/>
          <w:kern w:val="0"/>
          <w:szCs w:val="21"/>
        </w:rPr>
      </w:pPr>
    </w:p>
    <w:p w14:paraId="1B1C89D8" w14:textId="75A980F2" w:rsidR="00A31E78" w:rsidRPr="00B44C9D" w:rsidRDefault="007367C9" w:rsidP="00876865">
      <w:pPr>
        <w:autoSpaceDE w:val="0"/>
        <w:autoSpaceDN w:val="0"/>
        <w:adjustRightInd w:val="0"/>
        <w:ind w:leftChars="0" w:left="0" w:firstLineChars="0" w:firstLine="0"/>
        <w:rPr>
          <w:rFonts w:ascii="ＭＳ ゴシック" w:eastAsia="ＭＳ ゴシック" w:hAnsi="ＭＳ ゴシック" w:cs="MS-Gothic"/>
          <w:b/>
          <w:color w:val="FFFFFF"/>
          <w:kern w:val="0"/>
          <w:szCs w:val="21"/>
          <w:highlight w:val="black"/>
        </w:rPr>
      </w:pPr>
      <w:r>
        <w:rPr>
          <w:rFonts w:ascii="ＭＳ ゴシック" w:eastAsia="ＭＳ ゴシック" w:hAnsi="ＭＳ ゴシック" w:cs="MS-Gothic" w:hint="eastAsia"/>
          <w:b/>
          <w:color w:val="FFFFFF"/>
          <w:kern w:val="0"/>
          <w:szCs w:val="21"/>
          <w:highlight w:val="black"/>
        </w:rPr>
        <w:t>８</w:t>
      </w:r>
      <w:r w:rsidR="00A31E78">
        <w:rPr>
          <w:rFonts w:ascii="ＭＳ ゴシック" w:eastAsia="ＭＳ ゴシック" w:hAnsi="ＭＳ ゴシック" w:cs="MS-Gothic" w:hint="eastAsia"/>
          <w:b/>
          <w:color w:val="FFFFFF"/>
          <w:kern w:val="0"/>
          <w:szCs w:val="21"/>
          <w:highlight w:val="black"/>
        </w:rPr>
        <w:t xml:space="preserve">　発注者の内訳書の確認　</w:t>
      </w:r>
    </w:p>
    <w:p w14:paraId="7626F8A5" w14:textId="1D25A166" w:rsidR="00837DF3" w:rsidRDefault="00837DF3"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sidRPr="000307CC">
        <w:rPr>
          <w:rFonts w:ascii="ＭＳ ゴシック" w:eastAsia="ＭＳ ゴシック" w:hAnsi="ＭＳ ゴシック" w:cs="MS-Gothic" w:hint="eastAsia"/>
          <w:kern w:val="0"/>
          <w:szCs w:val="21"/>
        </w:rPr>
        <w:t>（１）内訳書の確認は、入札締切通知書の発行以後に行うものとする。</w:t>
      </w:r>
    </w:p>
    <w:p w14:paraId="2FF65B85" w14:textId="10A84A97" w:rsidR="009F2AF2" w:rsidRPr="00837DF3" w:rsidRDefault="009F2AF2"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（２）</w:t>
      </w:r>
      <w:r w:rsidRPr="000307CC">
        <w:rPr>
          <w:rFonts w:ascii="ＭＳ ゴシック" w:eastAsia="ＭＳ ゴシック" w:hAnsi="ＭＳ ゴシック" w:cs="MS-Gothic" w:hint="eastAsia"/>
          <w:kern w:val="0"/>
          <w:szCs w:val="21"/>
        </w:rPr>
        <w:t>発注者は、開札前に内訳書の内容に不備がないことや他の入札参加者のものと類似性や規則性がないかを確認する。</w:t>
      </w:r>
    </w:p>
    <w:p w14:paraId="26981896" w14:textId="16DA2382" w:rsidR="009F2AF2"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lastRenderedPageBreak/>
        <w:t>（</w:t>
      </w:r>
      <w:r w:rsidR="00837DF3">
        <w:rPr>
          <w:rFonts w:ascii="ＭＳ ゴシック" w:eastAsia="ＭＳ ゴシック" w:hAnsi="ＭＳ ゴシック" w:cs="MS-Gothic" w:hint="eastAsia"/>
          <w:kern w:val="0"/>
          <w:szCs w:val="21"/>
        </w:rPr>
        <w:t>３</w:t>
      </w:r>
      <w:r>
        <w:rPr>
          <w:rFonts w:ascii="ＭＳ ゴシック" w:eastAsia="ＭＳ ゴシック" w:hAnsi="ＭＳ ゴシック" w:cs="MS-Gothic" w:hint="eastAsia"/>
          <w:kern w:val="0"/>
          <w:szCs w:val="21"/>
        </w:rPr>
        <w:t>）</w:t>
      </w:r>
      <w:r w:rsidR="007B4791" w:rsidRPr="007B4791">
        <w:rPr>
          <w:rFonts w:ascii="ＭＳ ゴシック" w:eastAsia="ＭＳ ゴシック" w:hAnsi="ＭＳ ゴシック" w:cs="MS-Gothic" w:hint="eastAsia"/>
          <w:kern w:val="0"/>
          <w:szCs w:val="21"/>
        </w:rPr>
        <w:t>談合その他の不正行為</w:t>
      </w:r>
      <w:r w:rsidR="009F2AF2" w:rsidRPr="009F2AF2">
        <w:rPr>
          <w:rFonts w:ascii="ＭＳ ゴシック" w:eastAsia="ＭＳ ゴシック" w:hAnsi="ＭＳ ゴシック" w:cs="MS-Gothic" w:hint="eastAsia"/>
          <w:kern w:val="0"/>
          <w:szCs w:val="21"/>
        </w:rPr>
        <w:t>を疑わせる内訳書の提出があった場合は、埼玉県談合情報対応要領に基づき適切な対応を行う。</w:t>
      </w:r>
    </w:p>
    <w:p w14:paraId="3D0E9A32" w14:textId="77777777" w:rsidR="00A31E78" w:rsidRPr="00E733F8" w:rsidRDefault="00A31E78" w:rsidP="000307CC">
      <w:pPr>
        <w:autoSpaceDE w:val="0"/>
        <w:autoSpaceDN w:val="0"/>
        <w:adjustRightInd w:val="0"/>
        <w:ind w:left="630" w:hangingChars="200" w:hanging="420"/>
        <w:rPr>
          <w:rFonts w:ascii="ＭＳ ゴシック" w:eastAsia="ＭＳ ゴシック" w:hAnsi="ＭＳ ゴシック" w:cs="MS-Gothic"/>
          <w:kern w:val="0"/>
          <w:szCs w:val="21"/>
        </w:rPr>
      </w:pPr>
      <w:bookmarkStart w:id="1" w:name="_GoBack"/>
      <w:bookmarkEnd w:id="1"/>
    </w:p>
    <w:p w14:paraId="743E44E8" w14:textId="1F33274E" w:rsidR="00A31E78" w:rsidRPr="00B44C9D" w:rsidRDefault="007367C9" w:rsidP="00876865">
      <w:pPr>
        <w:autoSpaceDE w:val="0"/>
        <w:autoSpaceDN w:val="0"/>
        <w:adjustRightInd w:val="0"/>
        <w:ind w:leftChars="0" w:left="0" w:firstLineChars="0" w:firstLine="0"/>
        <w:rPr>
          <w:rFonts w:ascii="ＭＳ ゴシック" w:eastAsia="ＭＳ ゴシック" w:hAnsi="ＭＳ ゴシック" w:cs="MS-Gothic"/>
          <w:b/>
          <w:color w:val="FFFFFF"/>
          <w:kern w:val="0"/>
          <w:szCs w:val="21"/>
          <w:highlight w:val="black"/>
        </w:rPr>
      </w:pPr>
      <w:r>
        <w:rPr>
          <w:rFonts w:ascii="ＭＳ ゴシック" w:eastAsia="ＭＳ ゴシック" w:hAnsi="ＭＳ ゴシック" w:cs="MS-Gothic" w:hint="eastAsia"/>
          <w:b/>
          <w:color w:val="FFFFFF"/>
          <w:kern w:val="0"/>
          <w:szCs w:val="21"/>
          <w:highlight w:val="black"/>
        </w:rPr>
        <w:t>９</w:t>
      </w:r>
      <w:r w:rsidR="00A31E78" w:rsidRPr="00B44C9D">
        <w:rPr>
          <w:rFonts w:ascii="ＭＳ ゴシック" w:eastAsia="ＭＳ ゴシック" w:hAnsi="ＭＳ ゴシック" w:cs="MS-Gothic" w:hint="eastAsia"/>
          <w:b/>
          <w:color w:val="FFFFFF"/>
          <w:kern w:val="0"/>
          <w:szCs w:val="21"/>
          <w:highlight w:val="black"/>
        </w:rPr>
        <w:t xml:space="preserve">　</w:t>
      </w:r>
      <w:r w:rsidR="00A31E78">
        <w:rPr>
          <w:rFonts w:ascii="ＭＳ ゴシック" w:eastAsia="ＭＳ ゴシック" w:hAnsi="ＭＳ ゴシック" w:cs="MS-Gothic" w:hint="eastAsia"/>
          <w:b/>
          <w:color w:val="FFFFFF"/>
          <w:kern w:val="0"/>
          <w:szCs w:val="21"/>
          <w:highlight w:val="black"/>
        </w:rPr>
        <w:t xml:space="preserve">その他　</w:t>
      </w:r>
    </w:p>
    <w:p w14:paraId="13E662D5" w14:textId="40800DC7"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w:t>
      </w:r>
      <w:r w:rsidR="003F1EEE">
        <w:rPr>
          <w:rFonts w:ascii="ＭＳ ゴシック" w:eastAsia="ＭＳ ゴシック" w:hAnsi="ＭＳ ゴシック" w:cs="MS-Gothic" w:hint="eastAsia"/>
          <w:kern w:val="0"/>
          <w:szCs w:val="21"/>
        </w:rPr>
        <w:t>各</w:t>
      </w:r>
      <w:r w:rsidR="00A31E78">
        <w:rPr>
          <w:rFonts w:ascii="ＭＳ ゴシック" w:eastAsia="ＭＳ ゴシック" w:hAnsi="ＭＳ ゴシック" w:cs="MS-Gothic" w:hint="eastAsia"/>
          <w:kern w:val="0"/>
          <w:szCs w:val="21"/>
        </w:rPr>
        <w:t>入札執行要綱</w:t>
      </w:r>
      <w:r w:rsidR="00FD7877">
        <w:rPr>
          <w:rFonts w:ascii="ＭＳ ゴシック" w:eastAsia="ＭＳ ゴシック" w:hAnsi="ＭＳ ゴシック" w:cs="MS-Gothic" w:hint="eastAsia"/>
          <w:kern w:val="0"/>
          <w:szCs w:val="21"/>
        </w:rPr>
        <w:t>等</w:t>
      </w:r>
      <w:r w:rsidR="00A31E78">
        <w:rPr>
          <w:rFonts w:ascii="ＭＳ ゴシック" w:eastAsia="ＭＳ ゴシック" w:hAnsi="ＭＳ ゴシック" w:cs="MS-Gothic" w:hint="eastAsia"/>
          <w:kern w:val="0"/>
          <w:szCs w:val="21"/>
        </w:rPr>
        <w:t>の規定により入札参加者がいったん提出した内訳書の書換え、引換え又は撤回はできない。</w:t>
      </w:r>
    </w:p>
    <w:p w14:paraId="086A443F" w14:textId="0C4E5BDC" w:rsidR="00A31E78" w:rsidRDefault="00E733F8" w:rsidP="00741AD9">
      <w:pPr>
        <w:autoSpaceDE w:val="0"/>
        <w:autoSpaceDN w:val="0"/>
        <w:adjustRightInd w:val="0"/>
        <w:ind w:left="630" w:hangingChars="200" w:hanging="42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（２）</w:t>
      </w:r>
      <w:r w:rsidR="00A31E78">
        <w:rPr>
          <w:rFonts w:ascii="ＭＳ ゴシック" w:eastAsia="ＭＳ ゴシック" w:hAnsi="ＭＳ ゴシック" w:cs="MS-Gothic" w:hint="eastAsia"/>
          <w:kern w:val="0"/>
          <w:szCs w:val="21"/>
        </w:rPr>
        <w:t>委託の内訳書に関する取扱いについては、「工事名」を「委託名」と読み替えるなど適時読み替えて適用する。</w:t>
      </w:r>
    </w:p>
    <w:p w14:paraId="0968BF35" w14:textId="77777777" w:rsidR="00D743AD" w:rsidRPr="00E733F8" w:rsidRDefault="00D743AD" w:rsidP="009D4269">
      <w:pPr>
        <w:autoSpaceDE w:val="0"/>
        <w:autoSpaceDN w:val="0"/>
        <w:adjustRightInd w:val="0"/>
        <w:spacing w:line="280" w:lineRule="exact"/>
        <w:ind w:left="420" w:hangingChars="100" w:hanging="210"/>
        <w:rPr>
          <w:rFonts w:ascii="ＭＳ ゴシック" w:eastAsia="ＭＳ ゴシック" w:hAnsi="ＭＳ ゴシック" w:cs="MS-Gothic"/>
          <w:color w:val="FF0000"/>
          <w:kern w:val="0"/>
          <w:szCs w:val="21"/>
        </w:rPr>
      </w:pPr>
    </w:p>
    <w:p w14:paraId="127C0EC7" w14:textId="77777777" w:rsidR="00981A52" w:rsidRPr="003F1EEE" w:rsidRDefault="00981A52" w:rsidP="009D4269">
      <w:pPr>
        <w:autoSpaceDE w:val="0"/>
        <w:autoSpaceDN w:val="0"/>
        <w:adjustRightInd w:val="0"/>
        <w:spacing w:line="280" w:lineRule="exact"/>
        <w:ind w:left="420" w:hangingChars="100" w:hanging="210"/>
        <w:rPr>
          <w:rFonts w:ascii="ＭＳ ゴシック" w:eastAsia="ＭＳ ゴシック" w:hAnsi="ＭＳ ゴシック" w:cs="MS-Gothic"/>
          <w:color w:val="FF0000"/>
          <w:kern w:val="0"/>
          <w:szCs w:val="21"/>
        </w:rPr>
      </w:pPr>
    </w:p>
    <w:tbl>
      <w:tblPr>
        <w:tblW w:w="0" w:type="auto"/>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00"/>
      </w:tblGrid>
      <w:tr w:rsidR="009D4269" w14:paraId="7A0027E5" w14:textId="77777777" w:rsidTr="00741AD9">
        <w:trPr>
          <w:trHeight w:val="1455"/>
        </w:trPr>
        <w:tc>
          <w:tcPr>
            <w:tcW w:w="7900" w:type="dxa"/>
          </w:tcPr>
          <w:p w14:paraId="3C4F9673" w14:textId="11059E7D" w:rsidR="009D4269" w:rsidRPr="007A1069" w:rsidRDefault="00A406A0" w:rsidP="00741AD9">
            <w:pPr>
              <w:autoSpaceDE w:val="0"/>
              <w:autoSpaceDN w:val="0"/>
              <w:adjustRightInd w:val="0"/>
              <w:spacing w:line="280" w:lineRule="exact"/>
              <w:ind w:left="210" w:firstLine="210"/>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009D4269">
              <w:rPr>
                <w:rFonts w:ascii="ＭＳ ゴシック" w:eastAsia="ＭＳ ゴシック" w:hAnsi="ＭＳ ゴシック" w:cs="MS-Gothic" w:hint="eastAsia"/>
                <w:kern w:val="0"/>
                <w:szCs w:val="21"/>
              </w:rPr>
              <w:t>各入札執行要綱</w:t>
            </w:r>
            <w:r w:rsidR="00FD7877">
              <w:rPr>
                <w:rFonts w:ascii="ＭＳ ゴシック" w:eastAsia="ＭＳ ゴシック" w:hAnsi="ＭＳ ゴシック" w:cs="MS-Gothic" w:hint="eastAsia"/>
                <w:kern w:val="0"/>
                <w:szCs w:val="21"/>
              </w:rPr>
              <w:t>等</w:t>
            </w:r>
            <w:r>
              <w:rPr>
                <w:rFonts w:ascii="ＭＳ ゴシック" w:eastAsia="ＭＳ ゴシック" w:hAnsi="ＭＳ ゴシック" w:cs="MS-Gothic" w:hint="eastAsia"/>
                <w:kern w:val="0"/>
                <w:szCs w:val="21"/>
              </w:rPr>
              <w:t>」</w:t>
            </w:r>
            <w:r w:rsidR="009D4269">
              <w:rPr>
                <w:rFonts w:ascii="ＭＳ ゴシック" w:eastAsia="ＭＳ ゴシック" w:hAnsi="ＭＳ ゴシック" w:cs="MS-Gothic" w:hint="eastAsia"/>
                <w:kern w:val="0"/>
                <w:szCs w:val="21"/>
              </w:rPr>
              <w:t>とは次</w:t>
            </w:r>
            <w:r w:rsidR="009D4269" w:rsidRPr="007A1069">
              <w:rPr>
                <w:rFonts w:ascii="ＭＳ ゴシック" w:eastAsia="ＭＳ ゴシック" w:hAnsi="ＭＳ ゴシック" w:cs="MS-Gothic" w:hint="eastAsia"/>
                <w:kern w:val="0"/>
                <w:szCs w:val="21"/>
              </w:rPr>
              <w:t>の要綱をいう。</w:t>
            </w:r>
          </w:p>
          <w:p w14:paraId="544B8F6B" w14:textId="77777777" w:rsidR="009D4269" w:rsidRPr="007A1069" w:rsidRDefault="009D4269" w:rsidP="00FF5F35">
            <w:pPr>
              <w:autoSpaceDE w:val="0"/>
              <w:autoSpaceDN w:val="0"/>
              <w:adjustRightInd w:val="0"/>
              <w:spacing w:line="280" w:lineRule="exact"/>
              <w:ind w:left="210" w:firstLine="210"/>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Pr="007A1069">
              <w:rPr>
                <w:rFonts w:ascii="ＭＳ ゴシック" w:eastAsia="ＭＳ ゴシック" w:hAnsi="ＭＳ ゴシック" w:cs="MS-Gothic" w:hint="eastAsia"/>
                <w:kern w:val="0"/>
                <w:szCs w:val="21"/>
              </w:rPr>
              <w:t>埼玉県建設工事請負等指名競争入札執行要綱</w:t>
            </w:r>
          </w:p>
          <w:p w14:paraId="71C9ED4F" w14:textId="77777777" w:rsidR="009D4269" w:rsidRPr="007A1069" w:rsidRDefault="009D4269" w:rsidP="00FF5F35">
            <w:pPr>
              <w:autoSpaceDE w:val="0"/>
              <w:autoSpaceDN w:val="0"/>
              <w:adjustRightInd w:val="0"/>
              <w:spacing w:line="280" w:lineRule="exact"/>
              <w:ind w:left="210" w:firstLine="210"/>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Pr="007A1069">
              <w:rPr>
                <w:rFonts w:ascii="ＭＳ ゴシック" w:eastAsia="ＭＳ ゴシック" w:hAnsi="ＭＳ ゴシック" w:cs="MS-Gothic" w:hint="eastAsia"/>
                <w:kern w:val="0"/>
                <w:szCs w:val="21"/>
              </w:rPr>
              <w:t>埼玉県建設工事請負一般競争入札執行要綱</w:t>
            </w:r>
          </w:p>
          <w:p w14:paraId="6AA1F00D" w14:textId="7FF421E3" w:rsidR="009D4269" w:rsidRDefault="009D4269" w:rsidP="00FF5F35">
            <w:pPr>
              <w:autoSpaceDE w:val="0"/>
              <w:autoSpaceDN w:val="0"/>
              <w:adjustRightInd w:val="0"/>
              <w:spacing w:line="280" w:lineRule="exact"/>
              <w:ind w:left="210" w:firstLine="210"/>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Pr="007A1069">
              <w:rPr>
                <w:rFonts w:ascii="ＭＳ ゴシック" w:eastAsia="ＭＳ ゴシック" w:hAnsi="ＭＳ ゴシック" w:cs="MS-Gothic" w:hint="eastAsia"/>
                <w:kern w:val="0"/>
                <w:szCs w:val="21"/>
              </w:rPr>
              <w:t>埼玉県建設工事請負一般競争入札(事後審査型)</w:t>
            </w:r>
            <w:r w:rsidR="00FD4B52">
              <w:rPr>
                <w:rFonts w:ascii="ＭＳ ゴシック" w:eastAsia="ＭＳ ゴシック" w:hAnsi="ＭＳ ゴシック" w:cs="MS-Gothic" w:hint="eastAsia"/>
                <w:kern w:val="0"/>
                <w:szCs w:val="21"/>
              </w:rPr>
              <w:t>執行</w:t>
            </w:r>
            <w:r>
              <w:rPr>
                <w:rFonts w:ascii="ＭＳ ゴシック" w:eastAsia="ＭＳ ゴシック" w:hAnsi="ＭＳ ゴシック" w:cs="MS-Gothic" w:hint="eastAsia"/>
                <w:kern w:val="0"/>
                <w:szCs w:val="21"/>
              </w:rPr>
              <w:t>要綱</w:t>
            </w:r>
          </w:p>
          <w:p w14:paraId="0B9A0E21" w14:textId="1FF1E1AC" w:rsidR="00D00A15" w:rsidRDefault="00D00A15" w:rsidP="00FF5F35">
            <w:pPr>
              <w:autoSpaceDE w:val="0"/>
              <w:autoSpaceDN w:val="0"/>
              <w:adjustRightInd w:val="0"/>
              <w:spacing w:line="280" w:lineRule="exact"/>
              <w:ind w:left="210" w:firstLine="210"/>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・埼玉県建設工事に係る業務委託一般競争入札（事後審査型）執行要綱</w:t>
            </w:r>
          </w:p>
          <w:p w14:paraId="38C8C344" w14:textId="77777777" w:rsidR="00350E0F" w:rsidRPr="00350E0F" w:rsidRDefault="00350E0F" w:rsidP="00350E0F">
            <w:pPr>
              <w:autoSpaceDE w:val="0"/>
              <w:autoSpaceDN w:val="0"/>
              <w:adjustRightInd w:val="0"/>
              <w:spacing w:line="280" w:lineRule="exact"/>
              <w:ind w:left="210" w:firstLine="210"/>
              <w:rPr>
                <w:rFonts w:ascii="ＭＳ ゴシック" w:eastAsia="ＭＳ ゴシック" w:hAnsi="ＭＳ ゴシック" w:cs="MS-Gothic"/>
                <w:kern w:val="0"/>
                <w:szCs w:val="21"/>
              </w:rPr>
            </w:pPr>
            <w:r w:rsidRPr="00350E0F">
              <w:rPr>
                <w:rFonts w:ascii="ＭＳ ゴシック" w:eastAsia="ＭＳ ゴシック" w:hAnsi="ＭＳ ゴシック" w:cs="MS-Gothic" w:hint="eastAsia"/>
                <w:kern w:val="0"/>
                <w:szCs w:val="21"/>
              </w:rPr>
              <w:t xml:space="preserve">・埼玉県業務委託指名競争入札執行要綱　　　　　　　　　　　　　　　　　　　　　　　</w:t>
            </w:r>
          </w:p>
          <w:p w14:paraId="08F7ECB6" w14:textId="77777777" w:rsidR="00350E0F" w:rsidRPr="00350E0F" w:rsidRDefault="00350E0F" w:rsidP="00350E0F">
            <w:pPr>
              <w:autoSpaceDE w:val="0"/>
              <w:autoSpaceDN w:val="0"/>
              <w:adjustRightInd w:val="0"/>
              <w:spacing w:line="280" w:lineRule="exact"/>
              <w:ind w:left="210" w:firstLine="210"/>
              <w:rPr>
                <w:rFonts w:ascii="ＭＳ ゴシック" w:eastAsia="ＭＳ ゴシック" w:hAnsi="ＭＳ ゴシック" w:cs="MS-Gothic"/>
                <w:kern w:val="0"/>
                <w:szCs w:val="21"/>
              </w:rPr>
            </w:pPr>
            <w:r w:rsidRPr="00350E0F">
              <w:rPr>
                <w:rFonts w:ascii="ＭＳ ゴシック" w:eastAsia="ＭＳ ゴシック" w:hAnsi="ＭＳ ゴシック" w:cs="MS-Gothic" w:hint="eastAsia"/>
                <w:kern w:val="0"/>
                <w:szCs w:val="21"/>
              </w:rPr>
              <w:t>・埼玉県業務委託一般競争入札執行要綱</w:t>
            </w:r>
          </w:p>
          <w:p w14:paraId="2A40AFE6" w14:textId="77777777" w:rsidR="00350E0F" w:rsidRPr="00350E0F" w:rsidRDefault="00350E0F" w:rsidP="00350E0F">
            <w:pPr>
              <w:autoSpaceDE w:val="0"/>
              <w:autoSpaceDN w:val="0"/>
              <w:adjustRightInd w:val="0"/>
              <w:spacing w:line="280" w:lineRule="exact"/>
              <w:ind w:left="210" w:firstLine="210"/>
              <w:rPr>
                <w:rFonts w:ascii="ＭＳ ゴシック" w:eastAsia="ＭＳ ゴシック" w:hAnsi="ＭＳ ゴシック" w:cs="MS-Gothic"/>
                <w:kern w:val="0"/>
                <w:szCs w:val="21"/>
              </w:rPr>
            </w:pPr>
            <w:r w:rsidRPr="00350E0F">
              <w:rPr>
                <w:rFonts w:ascii="ＭＳ ゴシック" w:eastAsia="ＭＳ ゴシック" w:hAnsi="ＭＳ ゴシック" w:cs="MS-Gothic" w:hint="eastAsia"/>
                <w:kern w:val="0"/>
                <w:szCs w:val="21"/>
              </w:rPr>
              <w:t>・埼玉県業務委託一般競争入札（事後審査型）執行要綱</w:t>
            </w:r>
          </w:p>
          <w:p w14:paraId="5C90DE2C" w14:textId="77777777" w:rsidR="00FD4B52" w:rsidRPr="00FD4B52" w:rsidRDefault="00FD4B52" w:rsidP="00FD4B52">
            <w:pPr>
              <w:autoSpaceDE w:val="0"/>
              <w:autoSpaceDN w:val="0"/>
              <w:adjustRightInd w:val="0"/>
              <w:spacing w:line="280" w:lineRule="exact"/>
              <w:ind w:left="210" w:firstLine="210"/>
              <w:rPr>
                <w:rFonts w:ascii="ＭＳ ゴシック" w:eastAsia="ＭＳ ゴシック" w:hAnsi="ＭＳ ゴシック" w:cs="MS-Gothic"/>
                <w:kern w:val="0"/>
                <w:szCs w:val="21"/>
              </w:rPr>
            </w:pPr>
          </w:p>
          <w:p w14:paraId="3CA8345F" w14:textId="40118F28" w:rsidR="00FD4B52" w:rsidRDefault="00FD4B52" w:rsidP="00FD4B52">
            <w:pPr>
              <w:autoSpaceDE w:val="0"/>
              <w:autoSpaceDN w:val="0"/>
              <w:adjustRightInd w:val="0"/>
              <w:spacing w:line="280" w:lineRule="exact"/>
              <w:ind w:left="210" w:firstLine="210"/>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w:t>
            </w:r>
            <w:r w:rsidRPr="007A1069">
              <w:rPr>
                <w:rFonts w:ascii="ＭＳ ゴシック" w:eastAsia="ＭＳ ゴシック" w:hAnsi="ＭＳ ゴシック" w:cs="MS-Gothic" w:hint="eastAsia"/>
                <w:kern w:val="0"/>
                <w:szCs w:val="21"/>
              </w:rPr>
              <w:t>埼玉県建設工事請負一般競争入札(事後審査型)</w:t>
            </w:r>
            <w:r>
              <w:rPr>
                <w:rFonts w:ascii="ＭＳ ゴシック" w:eastAsia="ＭＳ ゴシック" w:hAnsi="ＭＳ ゴシック" w:cs="MS-Gothic" w:hint="eastAsia"/>
                <w:kern w:val="0"/>
                <w:szCs w:val="21"/>
              </w:rPr>
              <w:t>試行要綱（※廃止</w:t>
            </w:r>
            <w:r w:rsidR="00350E0F">
              <w:rPr>
                <w:rFonts w:ascii="ＭＳ ゴシック" w:eastAsia="ＭＳ ゴシック" w:hAnsi="ＭＳ ゴシック" w:cs="MS-Gothic" w:hint="eastAsia"/>
                <w:kern w:val="0"/>
                <w:szCs w:val="21"/>
              </w:rPr>
              <w:t>要綱</w:t>
            </w:r>
            <w:r>
              <w:rPr>
                <w:rFonts w:ascii="ＭＳ ゴシック" w:eastAsia="ＭＳ ゴシック" w:hAnsi="ＭＳ ゴシック" w:cs="MS-Gothic" w:hint="eastAsia"/>
                <w:kern w:val="0"/>
                <w:szCs w:val="21"/>
              </w:rPr>
              <w:t>）</w:t>
            </w:r>
          </w:p>
          <w:p w14:paraId="61830268" w14:textId="301CAC7B" w:rsidR="00FD4B52" w:rsidRPr="00FD4B52" w:rsidRDefault="00FD4B52" w:rsidP="00FF5F35">
            <w:pPr>
              <w:autoSpaceDE w:val="0"/>
              <w:autoSpaceDN w:val="0"/>
              <w:adjustRightInd w:val="0"/>
              <w:spacing w:line="280" w:lineRule="exact"/>
              <w:ind w:left="210" w:firstLine="210"/>
              <w:rPr>
                <w:rFonts w:ascii="ＭＳ ゴシック" w:eastAsia="ＭＳ ゴシック" w:hAnsi="ＭＳ ゴシック" w:cs="MS-Gothic"/>
                <w:kern w:val="0"/>
                <w:szCs w:val="21"/>
              </w:rPr>
            </w:pPr>
          </w:p>
        </w:tc>
      </w:tr>
    </w:tbl>
    <w:p w14:paraId="73076D68" w14:textId="6AD1AB67" w:rsidR="009D4269" w:rsidRDefault="00FD4B52" w:rsidP="009D4269">
      <w:pPr>
        <w:autoSpaceDE w:val="0"/>
        <w:autoSpaceDN w:val="0"/>
        <w:adjustRightInd w:val="0"/>
        <w:spacing w:line="320" w:lineRule="exact"/>
        <w:ind w:left="420" w:hangingChars="100" w:hanging="210"/>
        <w:rPr>
          <w:rFonts w:ascii="ＭＳ ゴシック" w:eastAsia="ＭＳ ゴシック" w:hAnsi="ＭＳ ゴシック" w:cs="MS-Gothic"/>
          <w:color w:val="FF0000"/>
          <w:kern w:val="0"/>
          <w:szCs w:val="21"/>
        </w:rPr>
      </w:pPr>
      <w:r>
        <w:rPr>
          <w:rFonts w:ascii="ＭＳ ゴシック" w:eastAsia="ＭＳ ゴシック" w:hAnsi="ＭＳ ゴシック" w:cs="MS-Gothic" w:hint="eastAsia"/>
          <w:color w:val="FF0000"/>
          <w:kern w:val="0"/>
          <w:szCs w:val="21"/>
        </w:rPr>
        <w:t xml:space="preserve">　</w:t>
      </w:r>
    </w:p>
    <w:p w14:paraId="46F21FBC" w14:textId="77777777" w:rsidR="003C77DB" w:rsidRPr="00FD4B52" w:rsidRDefault="003C77DB" w:rsidP="009D4269">
      <w:pPr>
        <w:autoSpaceDE w:val="0"/>
        <w:autoSpaceDN w:val="0"/>
        <w:adjustRightInd w:val="0"/>
        <w:spacing w:line="320" w:lineRule="exact"/>
        <w:ind w:left="420" w:hangingChars="100" w:hanging="210"/>
        <w:rPr>
          <w:rFonts w:ascii="ＭＳ ゴシック" w:eastAsia="ＭＳ ゴシック" w:hAnsi="ＭＳ ゴシック" w:cs="MS-Gothic"/>
          <w:color w:val="FF0000"/>
          <w:kern w:val="0"/>
          <w:szCs w:val="21"/>
        </w:rPr>
      </w:pPr>
    </w:p>
    <w:p w14:paraId="7EFD1A4D" w14:textId="77777777" w:rsidR="00F42BB7" w:rsidRDefault="00F42BB7" w:rsidP="00F42BB7">
      <w:pPr>
        <w:autoSpaceDE w:val="0"/>
        <w:autoSpaceDN w:val="0"/>
        <w:adjustRightInd w:val="0"/>
        <w:spacing w:line="320" w:lineRule="exact"/>
        <w:ind w:leftChars="200" w:left="420" w:firstLine="210"/>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附　則</w:t>
      </w:r>
    </w:p>
    <w:p w14:paraId="4EE6EEFD" w14:textId="77777777" w:rsidR="00F42BB7" w:rsidRPr="00F42BB7" w:rsidRDefault="00F42BB7" w:rsidP="00741AD9">
      <w:pPr>
        <w:autoSpaceDE w:val="0"/>
        <w:autoSpaceDN w:val="0"/>
        <w:adjustRightInd w:val="0"/>
        <w:spacing w:line="320" w:lineRule="exact"/>
        <w:ind w:left="420" w:hangingChars="100" w:hanging="21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　この取扱いは、</w:t>
      </w:r>
      <w:r w:rsidRPr="00DA42BD">
        <w:rPr>
          <w:rFonts w:ascii="ＭＳ ゴシック" w:eastAsia="ＭＳ ゴシック" w:hAnsi="ＭＳ ゴシック" w:cs="MS-Gothic" w:hint="eastAsia"/>
          <w:kern w:val="0"/>
          <w:szCs w:val="21"/>
        </w:rPr>
        <w:t>平成２６年１０月１日以降に公告又は指名通知</w:t>
      </w:r>
      <w:r w:rsidR="008D40C2">
        <w:rPr>
          <w:rFonts w:ascii="ＭＳ ゴシック" w:eastAsia="ＭＳ ゴシック" w:hAnsi="ＭＳ ゴシック" w:cs="MS-Gothic" w:hint="eastAsia"/>
          <w:kern w:val="0"/>
          <w:szCs w:val="21"/>
        </w:rPr>
        <w:t>等を行う</w:t>
      </w:r>
      <w:r w:rsidRPr="00DA42BD">
        <w:rPr>
          <w:rFonts w:ascii="ＭＳ ゴシック" w:eastAsia="ＭＳ ゴシック" w:hAnsi="ＭＳ ゴシック" w:cs="MS-Gothic" w:hint="eastAsia"/>
          <w:kern w:val="0"/>
          <w:szCs w:val="21"/>
        </w:rPr>
        <w:t>入札</w:t>
      </w:r>
      <w:r w:rsidR="00226270">
        <w:rPr>
          <w:rFonts w:ascii="ＭＳ ゴシック" w:eastAsia="ＭＳ ゴシック" w:hAnsi="ＭＳ ゴシック" w:cs="MS-Gothic" w:hint="eastAsia"/>
          <w:kern w:val="0"/>
          <w:szCs w:val="21"/>
        </w:rPr>
        <w:t>から</w:t>
      </w:r>
      <w:r w:rsidRPr="00DA42BD">
        <w:rPr>
          <w:rFonts w:ascii="ＭＳ ゴシック" w:eastAsia="ＭＳ ゴシック" w:hAnsi="ＭＳ ゴシック" w:cs="MS-Gothic" w:hint="eastAsia"/>
          <w:kern w:val="0"/>
          <w:szCs w:val="21"/>
        </w:rPr>
        <w:t>適用する。</w:t>
      </w:r>
    </w:p>
    <w:p w14:paraId="0C6B32DC" w14:textId="57E2CCF0" w:rsidR="005C0A91" w:rsidRDefault="005C0A91" w:rsidP="00CB7DE8">
      <w:pPr>
        <w:pStyle w:val="a3"/>
        <w:ind w:left="210" w:right="1105" w:firstLine="251"/>
        <w:rPr>
          <w:rFonts w:cs="MS-Gothic"/>
          <w:b/>
          <w:color w:val="FFFFFF"/>
          <w:szCs w:val="21"/>
          <w:highlight w:val="black"/>
        </w:rPr>
      </w:pPr>
    </w:p>
    <w:p w14:paraId="632458B1" w14:textId="77777777" w:rsidR="00880873" w:rsidRDefault="00880873" w:rsidP="00880873">
      <w:pPr>
        <w:autoSpaceDE w:val="0"/>
        <w:autoSpaceDN w:val="0"/>
        <w:adjustRightInd w:val="0"/>
        <w:spacing w:line="320" w:lineRule="exact"/>
        <w:ind w:leftChars="200" w:left="420" w:firstLine="210"/>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附　則</w:t>
      </w:r>
    </w:p>
    <w:p w14:paraId="2D1E2812" w14:textId="0AB3742A" w:rsidR="0051612D" w:rsidRDefault="00880873" w:rsidP="00741AD9">
      <w:pPr>
        <w:autoSpaceDE w:val="0"/>
        <w:autoSpaceDN w:val="0"/>
        <w:adjustRightInd w:val="0"/>
        <w:spacing w:line="320" w:lineRule="exact"/>
        <w:ind w:left="420" w:hangingChars="100" w:hanging="210"/>
        <w:jc w:val="both"/>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１　この取扱いは、</w:t>
      </w:r>
      <w:r w:rsidR="008A589F">
        <w:rPr>
          <w:rFonts w:ascii="ＭＳ ゴシック" w:eastAsia="ＭＳ ゴシック" w:hAnsi="ＭＳ ゴシック" w:cs="MS-Gothic" w:hint="eastAsia"/>
          <w:kern w:val="0"/>
          <w:szCs w:val="21"/>
        </w:rPr>
        <w:t>令和</w:t>
      </w:r>
      <w:r w:rsidR="0051612D">
        <w:rPr>
          <w:rFonts w:ascii="ＭＳ ゴシック" w:eastAsia="ＭＳ ゴシック" w:hAnsi="ＭＳ ゴシック" w:cs="MS-Gothic" w:hint="eastAsia"/>
          <w:kern w:val="0"/>
          <w:szCs w:val="21"/>
        </w:rPr>
        <w:t>５</w:t>
      </w:r>
      <w:r w:rsidRPr="00DA42BD">
        <w:rPr>
          <w:rFonts w:ascii="ＭＳ ゴシック" w:eastAsia="ＭＳ ゴシック" w:hAnsi="ＭＳ ゴシック" w:cs="MS-Gothic" w:hint="eastAsia"/>
          <w:kern w:val="0"/>
          <w:szCs w:val="21"/>
        </w:rPr>
        <w:t>年</w:t>
      </w:r>
      <w:r w:rsidR="002771DC">
        <w:rPr>
          <w:rFonts w:ascii="ＭＳ ゴシック" w:eastAsia="ＭＳ ゴシック" w:hAnsi="ＭＳ ゴシック" w:cs="MS-Gothic" w:hint="eastAsia"/>
          <w:kern w:val="0"/>
          <w:szCs w:val="21"/>
        </w:rPr>
        <w:t>２</w:t>
      </w:r>
      <w:r w:rsidRPr="00DA42BD">
        <w:rPr>
          <w:rFonts w:ascii="ＭＳ ゴシック" w:eastAsia="ＭＳ ゴシック" w:hAnsi="ＭＳ ゴシック" w:cs="MS-Gothic" w:hint="eastAsia"/>
          <w:kern w:val="0"/>
          <w:szCs w:val="21"/>
        </w:rPr>
        <w:t>月１日以降に</w:t>
      </w:r>
      <w:r w:rsidR="008B582C">
        <w:rPr>
          <w:rFonts w:ascii="ＭＳ ゴシック" w:eastAsia="ＭＳ ゴシック" w:hAnsi="ＭＳ ゴシック" w:cs="MS-Gothic" w:hint="eastAsia"/>
          <w:kern w:val="0"/>
          <w:szCs w:val="21"/>
        </w:rPr>
        <w:t>開札する</w:t>
      </w:r>
      <w:r w:rsidR="007B4791">
        <w:rPr>
          <w:rFonts w:ascii="ＭＳ ゴシック" w:eastAsia="ＭＳ ゴシック" w:hAnsi="ＭＳ ゴシック" w:cs="MS-Gothic" w:hint="eastAsia"/>
          <w:kern w:val="0"/>
          <w:szCs w:val="21"/>
        </w:rPr>
        <w:t>競争入札</w:t>
      </w:r>
      <w:r w:rsidR="001F570D">
        <w:rPr>
          <w:rFonts w:ascii="ＭＳ ゴシック" w:eastAsia="ＭＳ ゴシック" w:hAnsi="ＭＳ ゴシック" w:cs="MS-Gothic" w:hint="eastAsia"/>
          <w:kern w:val="0"/>
          <w:szCs w:val="21"/>
        </w:rPr>
        <w:t>から</w:t>
      </w:r>
      <w:r w:rsidR="001F570D" w:rsidRPr="00DA42BD">
        <w:rPr>
          <w:rFonts w:ascii="ＭＳ ゴシック" w:eastAsia="ＭＳ ゴシック" w:hAnsi="ＭＳ ゴシック" w:cs="MS-Gothic" w:hint="eastAsia"/>
          <w:kern w:val="0"/>
          <w:szCs w:val="21"/>
        </w:rPr>
        <w:t>適用する。</w:t>
      </w:r>
    </w:p>
    <w:p w14:paraId="2FEED342" w14:textId="77777777" w:rsidR="00FD4B52" w:rsidRDefault="00FD4B52" w:rsidP="00FD4B52">
      <w:pPr>
        <w:pStyle w:val="a3"/>
        <w:ind w:left="210" w:right="1105" w:firstLine="251"/>
        <w:rPr>
          <w:rFonts w:cs="MS-Gothic"/>
          <w:b/>
          <w:color w:val="FFFFFF"/>
          <w:szCs w:val="21"/>
          <w:highlight w:val="black"/>
        </w:rPr>
      </w:pPr>
    </w:p>
    <w:p w14:paraId="782B578D" w14:textId="77777777" w:rsidR="00FD4B52" w:rsidRDefault="00FD4B52" w:rsidP="00FD4B52">
      <w:pPr>
        <w:autoSpaceDE w:val="0"/>
        <w:autoSpaceDN w:val="0"/>
        <w:adjustRightInd w:val="0"/>
        <w:spacing w:line="320" w:lineRule="exact"/>
        <w:ind w:leftChars="200" w:left="420" w:firstLine="210"/>
        <w:rPr>
          <w:rFonts w:ascii="ＭＳ ゴシック" w:eastAsia="ＭＳ ゴシック" w:hAnsi="ＭＳ ゴシック" w:cs="MS-Gothic"/>
          <w:kern w:val="0"/>
          <w:szCs w:val="21"/>
        </w:rPr>
      </w:pPr>
      <w:r>
        <w:rPr>
          <w:rFonts w:ascii="ＭＳ ゴシック" w:eastAsia="ＭＳ ゴシック" w:hAnsi="ＭＳ ゴシック" w:cs="MS-Gothic" w:hint="eastAsia"/>
          <w:kern w:val="0"/>
          <w:szCs w:val="21"/>
        </w:rPr>
        <w:t>附　則</w:t>
      </w:r>
    </w:p>
    <w:p w14:paraId="31CAAE7D" w14:textId="11DC99D8" w:rsidR="00FD4B52" w:rsidRPr="000307CC" w:rsidRDefault="00FD4B52" w:rsidP="00FD4B52">
      <w:pPr>
        <w:autoSpaceDE w:val="0"/>
        <w:autoSpaceDN w:val="0"/>
        <w:adjustRightInd w:val="0"/>
        <w:spacing w:line="320" w:lineRule="exact"/>
        <w:ind w:left="420" w:hangingChars="100" w:hanging="210"/>
        <w:jc w:val="both"/>
        <w:rPr>
          <w:rFonts w:cs="MS-Gothic"/>
          <w:szCs w:val="21"/>
        </w:rPr>
      </w:pPr>
      <w:r>
        <w:rPr>
          <w:rFonts w:ascii="ＭＳ ゴシック" w:eastAsia="ＭＳ ゴシック" w:hAnsi="ＭＳ ゴシック" w:cs="MS-Gothic" w:hint="eastAsia"/>
          <w:kern w:val="0"/>
          <w:szCs w:val="21"/>
        </w:rPr>
        <w:t>１　この取扱いは、令和５</w:t>
      </w:r>
      <w:r w:rsidRPr="00DA42BD">
        <w:rPr>
          <w:rFonts w:ascii="ＭＳ ゴシック" w:eastAsia="ＭＳ ゴシック" w:hAnsi="ＭＳ ゴシック" w:cs="MS-Gothic" w:hint="eastAsia"/>
          <w:kern w:val="0"/>
          <w:szCs w:val="21"/>
        </w:rPr>
        <w:t>年</w:t>
      </w:r>
      <w:r>
        <w:rPr>
          <w:rFonts w:ascii="ＭＳ ゴシック" w:eastAsia="ＭＳ ゴシック" w:hAnsi="ＭＳ ゴシック" w:cs="MS-Gothic" w:hint="eastAsia"/>
          <w:kern w:val="0"/>
          <w:szCs w:val="21"/>
        </w:rPr>
        <w:t>４</w:t>
      </w:r>
      <w:r w:rsidRPr="00DA42BD">
        <w:rPr>
          <w:rFonts w:ascii="ＭＳ ゴシック" w:eastAsia="ＭＳ ゴシック" w:hAnsi="ＭＳ ゴシック" w:cs="MS-Gothic" w:hint="eastAsia"/>
          <w:kern w:val="0"/>
          <w:szCs w:val="21"/>
        </w:rPr>
        <w:t>月</w:t>
      </w:r>
      <w:r w:rsidR="00972C0E">
        <w:rPr>
          <w:rFonts w:ascii="ＭＳ ゴシック" w:eastAsia="ＭＳ ゴシック" w:hAnsi="ＭＳ ゴシック" w:cs="MS-Gothic" w:hint="eastAsia"/>
          <w:kern w:val="0"/>
          <w:szCs w:val="21"/>
        </w:rPr>
        <w:t>１</w:t>
      </w:r>
      <w:r w:rsidRPr="00DA42BD">
        <w:rPr>
          <w:rFonts w:ascii="ＭＳ ゴシック" w:eastAsia="ＭＳ ゴシック" w:hAnsi="ＭＳ ゴシック" w:cs="MS-Gothic" w:hint="eastAsia"/>
          <w:kern w:val="0"/>
          <w:szCs w:val="21"/>
        </w:rPr>
        <w:t>日以降に</w:t>
      </w:r>
      <w:r>
        <w:rPr>
          <w:rFonts w:ascii="ＭＳ ゴシック" w:eastAsia="ＭＳ ゴシック" w:hAnsi="ＭＳ ゴシック" w:cs="MS-Gothic" w:hint="eastAsia"/>
          <w:kern w:val="0"/>
          <w:szCs w:val="21"/>
        </w:rPr>
        <w:t>開札する競争入札から</w:t>
      </w:r>
      <w:r w:rsidRPr="00DA42BD">
        <w:rPr>
          <w:rFonts w:ascii="ＭＳ ゴシック" w:eastAsia="ＭＳ ゴシック" w:hAnsi="ＭＳ ゴシック" w:cs="MS-Gothic" w:hint="eastAsia"/>
          <w:kern w:val="0"/>
          <w:szCs w:val="21"/>
        </w:rPr>
        <w:t>適用する。</w:t>
      </w:r>
    </w:p>
    <w:p w14:paraId="217C12ED" w14:textId="77777777" w:rsidR="00FD4B52" w:rsidRPr="00FD4B52" w:rsidRDefault="00FD4B52" w:rsidP="00741AD9">
      <w:pPr>
        <w:autoSpaceDE w:val="0"/>
        <w:autoSpaceDN w:val="0"/>
        <w:adjustRightInd w:val="0"/>
        <w:spacing w:line="320" w:lineRule="exact"/>
        <w:ind w:left="420" w:hangingChars="100" w:hanging="210"/>
        <w:jc w:val="both"/>
        <w:rPr>
          <w:rFonts w:cs="MS-Gothic"/>
          <w:szCs w:val="21"/>
        </w:rPr>
      </w:pPr>
    </w:p>
    <w:sectPr w:rsidR="00FD4B52" w:rsidRPr="00FD4B52" w:rsidSect="000307CC">
      <w:headerReference w:type="even" r:id="rId7"/>
      <w:headerReference w:type="default" r:id="rId8"/>
      <w:footerReference w:type="even" r:id="rId9"/>
      <w:footerReference w:type="default" r:id="rId10"/>
      <w:headerReference w:type="first" r:id="rId11"/>
      <w:footerReference w:type="first" r:id="rId12"/>
      <w:pgSz w:w="11906" w:h="16838" w:code="9"/>
      <w:pgMar w:top="851" w:right="1134" w:bottom="851" w:left="1134" w:header="794" w:footer="454" w:gutter="0"/>
      <w:pgNumType w:fmt="numberInDash"/>
      <w:cols w:space="720"/>
      <w:noEndnote/>
      <w:docGrid w:type="linesAndChar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B8CF3" w14:textId="77777777" w:rsidR="00540EB7" w:rsidRDefault="00540EB7" w:rsidP="00B0542A">
      <w:pPr>
        <w:ind w:left="210" w:firstLine="210"/>
      </w:pPr>
      <w:r>
        <w:separator/>
      </w:r>
    </w:p>
  </w:endnote>
  <w:endnote w:type="continuationSeparator" w:id="0">
    <w:p w14:paraId="24019B82" w14:textId="77777777" w:rsidR="00540EB7" w:rsidRDefault="00540EB7" w:rsidP="00B0542A">
      <w:pPr>
        <w:ind w:left="210"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Gothic">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AF4C3" w14:textId="77777777" w:rsidR="00185415" w:rsidRDefault="00185415">
    <w:pPr>
      <w:pStyle w:val="a6"/>
      <w:ind w:left="210" w:firstLine="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0BB1" w14:textId="77777777" w:rsidR="00981A52" w:rsidRPr="000307CC" w:rsidRDefault="00981A52" w:rsidP="00344553">
    <w:pPr>
      <w:pStyle w:val="a6"/>
      <w:ind w:left="210" w:firstLine="210"/>
      <w:jc w:val="center"/>
      <w:rPr>
        <w:rFonts w:ascii="ＭＳ ゴシック" w:eastAsia="ＭＳ ゴシック" w:hAnsi="ＭＳ ゴシック"/>
      </w:rPr>
    </w:pPr>
    <w:r w:rsidRPr="000307CC">
      <w:rPr>
        <w:rFonts w:ascii="ＭＳ ゴシック" w:eastAsia="ＭＳ ゴシック" w:hAnsi="ＭＳ ゴシック"/>
      </w:rPr>
      <w:fldChar w:fldCharType="begin"/>
    </w:r>
    <w:r w:rsidRPr="000307CC">
      <w:rPr>
        <w:rFonts w:ascii="ＭＳ ゴシック" w:eastAsia="ＭＳ ゴシック" w:hAnsi="ＭＳ ゴシック"/>
      </w:rPr>
      <w:instrText xml:space="preserve"> PAGE   \* MERGEFORMAT </w:instrText>
    </w:r>
    <w:r w:rsidRPr="000307CC">
      <w:rPr>
        <w:rFonts w:ascii="ＭＳ ゴシック" w:eastAsia="ＭＳ ゴシック" w:hAnsi="ＭＳ ゴシック"/>
      </w:rPr>
      <w:fldChar w:fldCharType="separate"/>
    </w:r>
    <w:r w:rsidR="00CB7DE8" w:rsidRPr="000307CC">
      <w:rPr>
        <w:rFonts w:ascii="ＭＳ ゴシック" w:eastAsia="ＭＳ ゴシック" w:hAnsi="ＭＳ ゴシック"/>
        <w:noProof/>
        <w:lang w:val="ja-JP"/>
      </w:rPr>
      <w:t>-</w:t>
    </w:r>
    <w:r w:rsidR="00CB7DE8" w:rsidRPr="000307CC">
      <w:rPr>
        <w:rFonts w:ascii="ＭＳ ゴシック" w:eastAsia="ＭＳ ゴシック" w:hAnsi="ＭＳ ゴシック"/>
        <w:noProof/>
      </w:rPr>
      <w:t xml:space="preserve"> 1 -</w:t>
    </w:r>
    <w:r w:rsidRPr="000307CC">
      <w:rPr>
        <w:rFonts w:ascii="ＭＳ ゴシック" w:eastAsia="ＭＳ ゴシック" w:hAnsi="ＭＳ ゴシック"/>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1C86" w14:textId="77777777" w:rsidR="00185415" w:rsidRDefault="00185415">
    <w:pPr>
      <w:pStyle w:val="a6"/>
      <w:ind w:left="210"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C13E6" w14:textId="77777777" w:rsidR="00540EB7" w:rsidRDefault="00540EB7" w:rsidP="00B0542A">
      <w:pPr>
        <w:ind w:left="210" w:firstLine="210"/>
      </w:pPr>
      <w:r>
        <w:separator/>
      </w:r>
    </w:p>
  </w:footnote>
  <w:footnote w:type="continuationSeparator" w:id="0">
    <w:p w14:paraId="7ADC3FD5" w14:textId="77777777" w:rsidR="00540EB7" w:rsidRDefault="00540EB7" w:rsidP="00B0542A">
      <w:pPr>
        <w:ind w:left="210"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8DE3" w14:textId="77777777" w:rsidR="00185415" w:rsidRDefault="00185415">
    <w:pPr>
      <w:pStyle w:val="a4"/>
      <w:ind w:left="210" w:firstLine="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4C02" w14:textId="31764146" w:rsidR="00185415" w:rsidRPr="0028218C" w:rsidRDefault="00185415" w:rsidP="0028218C">
    <w:pPr>
      <w:pStyle w:val="a4"/>
      <w:ind w:left="210" w:firstLine="240"/>
      <w:jc w:val="center"/>
      <w:rPr>
        <w:rFonts w:ascii="ＭＳ ゴシック" w:eastAsia="ＭＳ ゴシック" w:hAnsi="ＭＳ ゴシック"/>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6EC02" w14:textId="77777777" w:rsidR="00185415" w:rsidRDefault="00185415">
    <w:pPr>
      <w:pStyle w:val="a4"/>
      <w:ind w:left="210" w:firstLine="2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attachedTemplate r:id="rId1"/>
  <w:defaultTabStop w:val="720"/>
  <w:drawingGridHorizontalSpacing w:val="105"/>
  <w:drawingGridVerticalSpacing w:val="151"/>
  <w:displayHorizontalDrawingGridEvery w:val="0"/>
  <w:displayVerticalDrawingGridEvery w:val="2"/>
  <w:doNotShadeFormData/>
  <w:characterSpacingControl w:val="compressPunctuation"/>
  <w:doNotValidateAgainstSchema/>
  <w:doNotDemarcateInvalidXml/>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B15"/>
    <w:rsid w:val="00004B94"/>
    <w:rsid w:val="000059D0"/>
    <w:rsid w:val="00011085"/>
    <w:rsid w:val="00011638"/>
    <w:rsid w:val="0001516A"/>
    <w:rsid w:val="00016922"/>
    <w:rsid w:val="000169A3"/>
    <w:rsid w:val="00024022"/>
    <w:rsid w:val="00026649"/>
    <w:rsid w:val="00030645"/>
    <w:rsid w:val="000307CC"/>
    <w:rsid w:val="00032F12"/>
    <w:rsid w:val="00036D3E"/>
    <w:rsid w:val="00037D4C"/>
    <w:rsid w:val="000414FC"/>
    <w:rsid w:val="000439B7"/>
    <w:rsid w:val="00050592"/>
    <w:rsid w:val="0005233D"/>
    <w:rsid w:val="00055A3B"/>
    <w:rsid w:val="0006276E"/>
    <w:rsid w:val="00064406"/>
    <w:rsid w:val="00064796"/>
    <w:rsid w:val="000653B7"/>
    <w:rsid w:val="00067C04"/>
    <w:rsid w:val="00071709"/>
    <w:rsid w:val="00071D67"/>
    <w:rsid w:val="000824C9"/>
    <w:rsid w:val="00083981"/>
    <w:rsid w:val="00084935"/>
    <w:rsid w:val="000850AE"/>
    <w:rsid w:val="00086020"/>
    <w:rsid w:val="000860FE"/>
    <w:rsid w:val="00086462"/>
    <w:rsid w:val="000923AC"/>
    <w:rsid w:val="000946BF"/>
    <w:rsid w:val="0009572A"/>
    <w:rsid w:val="000B1939"/>
    <w:rsid w:val="000B1C7B"/>
    <w:rsid w:val="000B32B5"/>
    <w:rsid w:val="000B7398"/>
    <w:rsid w:val="000C2219"/>
    <w:rsid w:val="000D1B13"/>
    <w:rsid w:val="000D3084"/>
    <w:rsid w:val="000D73AD"/>
    <w:rsid w:val="000E5A0D"/>
    <w:rsid w:val="000F5955"/>
    <w:rsid w:val="00102449"/>
    <w:rsid w:val="00102717"/>
    <w:rsid w:val="001109EE"/>
    <w:rsid w:val="00110EC0"/>
    <w:rsid w:val="001116D1"/>
    <w:rsid w:val="001142DA"/>
    <w:rsid w:val="001174F9"/>
    <w:rsid w:val="00122628"/>
    <w:rsid w:val="0012644C"/>
    <w:rsid w:val="0012771D"/>
    <w:rsid w:val="001301F6"/>
    <w:rsid w:val="0013356C"/>
    <w:rsid w:val="0013726D"/>
    <w:rsid w:val="00140DA0"/>
    <w:rsid w:val="00155FAA"/>
    <w:rsid w:val="00157635"/>
    <w:rsid w:val="00164889"/>
    <w:rsid w:val="00165568"/>
    <w:rsid w:val="00165A71"/>
    <w:rsid w:val="00165FFA"/>
    <w:rsid w:val="00166C26"/>
    <w:rsid w:val="001744A6"/>
    <w:rsid w:val="00181382"/>
    <w:rsid w:val="00183422"/>
    <w:rsid w:val="00184CA0"/>
    <w:rsid w:val="00185415"/>
    <w:rsid w:val="00191F31"/>
    <w:rsid w:val="001A16BE"/>
    <w:rsid w:val="001A49DD"/>
    <w:rsid w:val="001A6647"/>
    <w:rsid w:val="001B2EEC"/>
    <w:rsid w:val="001C1384"/>
    <w:rsid w:val="001C48CD"/>
    <w:rsid w:val="001D113C"/>
    <w:rsid w:val="001E0966"/>
    <w:rsid w:val="001F2762"/>
    <w:rsid w:val="001F379A"/>
    <w:rsid w:val="001F570D"/>
    <w:rsid w:val="002044B4"/>
    <w:rsid w:val="00205229"/>
    <w:rsid w:val="00207897"/>
    <w:rsid w:val="00211C7D"/>
    <w:rsid w:val="00212B6C"/>
    <w:rsid w:val="00215098"/>
    <w:rsid w:val="0021548E"/>
    <w:rsid w:val="00216AE6"/>
    <w:rsid w:val="00220416"/>
    <w:rsid w:val="002217BF"/>
    <w:rsid w:val="00222737"/>
    <w:rsid w:val="0022366B"/>
    <w:rsid w:val="00226270"/>
    <w:rsid w:val="00226C45"/>
    <w:rsid w:val="0022788C"/>
    <w:rsid w:val="00233905"/>
    <w:rsid w:val="00237912"/>
    <w:rsid w:val="00241585"/>
    <w:rsid w:val="00243C03"/>
    <w:rsid w:val="002449E1"/>
    <w:rsid w:val="002472A7"/>
    <w:rsid w:val="0026400D"/>
    <w:rsid w:val="00266EB9"/>
    <w:rsid w:val="00270320"/>
    <w:rsid w:val="00272D50"/>
    <w:rsid w:val="002733B7"/>
    <w:rsid w:val="002771DC"/>
    <w:rsid w:val="002817A8"/>
    <w:rsid w:val="0028218C"/>
    <w:rsid w:val="002843FA"/>
    <w:rsid w:val="0028525E"/>
    <w:rsid w:val="002865C2"/>
    <w:rsid w:val="002927C1"/>
    <w:rsid w:val="0029284B"/>
    <w:rsid w:val="00296850"/>
    <w:rsid w:val="002A0219"/>
    <w:rsid w:val="002A794F"/>
    <w:rsid w:val="002B035E"/>
    <w:rsid w:val="002B69D9"/>
    <w:rsid w:val="002C14D7"/>
    <w:rsid w:val="002C1F35"/>
    <w:rsid w:val="002C397D"/>
    <w:rsid w:val="002C5654"/>
    <w:rsid w:val="002D255E"/>
    <w:rsid w:val="002D2DF5"/>
    <w:rsid w:val="002D7863"/>
    <w:rsid w:val="002E06BF"/>
    <w:rsid w:val="002E3E67"/>
    <w:rsid w:val="002E3F08"/>
    <w:rsid w:val="002E7581"/>
    <w:rsid w:val="002F1CA5"/>
    <w:rsid w:val="002F4C3C"/>
    <w:rsid w:val="002F73B5"/>
    <w:rsid w:val="00307109"/>
    <w:rsid w:val="00312036"/>
    <w:rsid w:val="00320C0C"/>
    <w:rsid w:val="0032288E"/>
    <w:rsid w:val="003271D9"/>
    <w:rsid w:val="00341EA2"/>
    <w:rsid w:val="003433B9"/>
    <w:rsid w:val="00344553"/>
    <w:rsid w:val="00350E0F"/>
    <w:rsid w:val="00351C92"/>
    <w:rsid w:val="003527E1"/>
    <w:rsid w:val="00354FE8"/>
    <w:rsid w:val="003575ED"/>
    <w:rsid w:val="003612C0"/>
    <w:rsid w:val="00362288"/>
    <w:rsid w:val="0036369F"/>
    <w:rsid w:val="00373326"/>
    <w:rsid w:val="00374EE2"/>
    <w:rsid w:val="003836D3"/>
    <w:rsid w:val="00391A5C"/>
    <w:rsid w:val="003973F7"/>
    <w:rsid w:val="003A36A9"/>
    <w:rsid w:val="003C028D"/>
    <w:rsid w:val="003C2DCB"/>
    <w:rsid w:val="003C77DB"/>
    <w:rsid w:val="003D1647"/>
    <w:rsid w:val="003D315D"/>
    <w:rsid w:val="003E0AAE"/>
    <w:rsid w:val="003E76F0"/>
    <w:rsid w:val="003F0911"/>
    <w:rsid w:val="003F1EEE"/>
    <w:rsid w:val="003F3C64"/>
    <w:rsid w:val="003F4970"/>
    <w:rsid w:val="003F56B7"/>
    <w:rsid w:val="003F5976"/>
    <w:rsid w:val="00403A30"/>
    <w:rsid w:val="0041782E"/>
    <w:rsid w:val="004263E4"/>
    <w:rsid w:val="00427B83"/>
    <w:rsid w:val="00433918"/>
    <w:rsid w:val="00434B92"/>
    <w:rsid w:val="00435BF8"/>
    <w:rsid w:val="00441BD5"/>
    <w:rsid w:val="00442F86"/>
    <w:rsid w:val="0044324F"/>
    <w:rsid w:val="00451BEF"/>
    <w:rsid w:val="00454ADE"/>
    <w:rsid w:val="00455C0F"/>
    <w:rsid w:val="00470B35"/>
    <w:rsid w:val="004761CC"/>
    <w:rsid w:val="004832A4"/>
    <w:rsid w:val="00490C11"/>
    <w:rsid w:val="0049374C"/>
    <w:rsid w:val="004A0272"/>
    <w:rsid w:val="004A0D40"/>
    <w:rsid w:val="004A31C2"/>
    <w:rsid w:val="004B5CE7"/>
    <w:rsid w:val="004B6A30"/>
    <w:rsid w:val="004B7E2E"/>
    <w:rsid w:val="004C5773"/>
    <w:rsid w:val="004D37CA"/>
    <w:rsid w:val="004D662C"/>
    <w:rsid w:val="004E0A32"/>
    <w:rsid w:val="004E1EEE"/>
    <w:rsid w:val="004E61BD"/>
    <w:rsid w:val="004E640C"/>
    <w:rsid w:val="004E6E00"/>
    <w:rsid w:val="004F51CE"/>
    <w:rsid w:val="0050754F"/>
    <w:rsid w:val="005106B2"/>
    <w:rsid w:val="005110C5"/>
    <w:rsid w:val="00512AB7"/>
    <w:rsid w:val="00514A86"/>
    <w:rsid w:val="00515611"/>
    <w:rsid w:val="0051612D"/>
    <w:rsid w:val="0052318B"/>
    <w:rsid w:val="005238E3"/>
    <w:rsid w:val="005244F7"/>
    <w:rsid w:val="00524F5D"/>
    <w:rsid w:val="005269A7"/>
    <w:rsid w:val="00532796"/>
    <w:rsid w:val="005357E9"/>
    <w:rsid w:val="00540066"/>
    <w:rsid w:val="00540EB7"/>
    <w:rsid w:val="00542CA7"/>
    <w:rsid w:val="005519E7"/>
    <w:rsid w:val="00554178"/>
    <w:rsid w:val="00560617"/>
    <w:rsid w:val="0056149F"/>
    <w:rsid w:val="00561872"/>
    <w:rsid w:val="00562C6A"/>
    <w:rsid w:val="00567400"/>
    <w:rsid w:val="005748A7"/>
    <w:rsid w:val="00574E0F"/>
    <w:rsid w:val="00583565"/>
    <w:rsid w:val="005848CA"/>
    <w:rsid w:val="00586F0E"/>
    <w:rsid w:val="005914CB"/>
    <w:rsid w:val="005A736D"/>
    <w:rsid w:val="005B5448"/>
    <w:rsid w:val="005B6628"/>
    <w:rsid w:val="005B6E80"/>
    <w:rsid w:val="005C0A91"/>
    <w:rsid w:val="005C30A4"/>
    <w:rsid w:val="005C69B6"/>
    <w:rsid w:val="005C7626"/>
    <w:rsid w:val="005C7881"/>
    <w:rsid w:val="005D338F"/>
    <w:rsid w:val="005D58B4"/>
    <w:rsid w:val="005D7A52"/>
    <w:rsid w:val="005E0610"/>
    <w:rsid w:val="005E3EC9"/>
    <w:rsid w:val="005E5A12"/>
    <w:rsid w:val="005F5519"/>
    <w:rsid w:val="005F5AF9"/>
    <w:rsid w:val="00600956"/>
    <w:rsid w:val="00601834"/>
    <w:rsid w:val="006031F9"/>
    <w:rsid w:val="006036E2"/>
    <w:rsid w:val="00611A86"/>
    <w:rsid w:val="006177A9"/>
    <w:rsid w:val="0062350A"/>
    <w:rsid w:val="0064289C"/>
    <w:rsid w:val="006513A2"/>
    <w:rsid w:val="00653F99"/>
    <w:rsid w:val="006545A8"/>
    <w:rsid w:val="006631C4"/>
    <w:rsid w:val="00663C63"/>
    <w:rsid w:val="006647BC"/>
    <w:rsid w:val="00674CDF"/>
    <w:rsid w:val="00674FBF"/>
    <w:rsid w:val="00675A33"/>
    <w:rsid w:val="00683F5B"/>
    <w:rsid w:val="00686BDE"/>
    <w:rsid w:val="00692097"/>
    <w:rsid w:val="0069330F"/>
    <w:rsid w:val="0069545B"/>
    <w:rsid w:val="006A2599"/>
    <w:rsid w:val="006B5766"/>
    <w:rsid w:val="006B6123"/>
    <w:rsid w:val="006C10CA"/>
    <w:rsid w:val="006C263A"/>
    <w:rsid w:val="006D0647"/>
    <w:rsid w:val="006D2CC8"/>
    <w:rsid w:val="006D4ECE"/>
    <w:rsid w:val="006D6EBB"/>
    <w:rsid w:val="006E2527"/>
    <w:rsid w:val="006E272E"/>
    <w:rsid w:val="006E67BE"/>
    <w:rsid w:val="006E7F72"/>
    <w:rsid w:val="006F0AF3"/>
    <w:rsid w:val="006F38E1"/>
    <w:rsid w:val="006F53F3"/>
    <w:rsid w:val="007051F0"/>
    <w:rsid w:val="00705C08"/>
    <w:rsid w:val="00710C07"/>
    <w:rsid w:val="0071189E"/>
    <w:rsid w:val="00712134"/>
    <w:rsid w:val="00713EA0"/>
    <w:rsid w:val="00721E92"/>
    <w:rsid w:val="0072249E"/>
    <w:rsid w:val="007243E1"/>
    <w:rsid w:val="00731FB4"/>
    <w:rsid w:val="007352EC"/>
    <w:rsid w:val="007367BB"/>
    <w:rsid w:val="007367C9"/>
    <w:rsid w:val="00741AD9"/>
    <w:rsid w:val="00742314"/>
    <w:rsid w:val="00742EFC"/>
    <w:rsid w:val="00747544"/>
    <w:rsid w:val="00747BD5"/>
    <w:rsid w:val="00753774"/>
    <w:rsid w:val="00754CE1"/>
    <w:rsid w:val="00762F7D"/>
    <w:rsid w:val="007636BC"/>
    <w:rsid w:val="00764942"/>
    <w:rsid w:val="00770A39"/>
    <w:rsid w:val="007743C0"/>
    <w:rsid w:val="00774B8D"/>
    <w:rsid w:val="00786707"/>
    <w:rsid w:val="00794151"/>
    <w:rsid w:val="007942A0"/>
    <w:rsid w:val="00796744"/>
    <w:rsid w:val="00797581"/>
    <w:rsid w:val="007B4791"/>
    <w:rsid w:val="007B6B87"/>
    <w:rsid w:val="007B792F"/>
    <w:rsid w:val="007C4F54"/>
    <w:rsid w:val="007C5F2C"/>
    <w:rsid w:val="007E1C78"/>
    <w:rsid w:val="007E5E16"/>
    <w:rsid w:val="007E6C6F"/>
    <w:rsid w:val="007F00EA"/>
    <w:rsid w:val="007F05D8"/>
    <w:rsid w:val="007F4E17"/>
    <w:rsid w:val="007F5CEF"/>
    <w:rsid w:val="007F733F"/>
    <w:rsid w:val="00801D26"/>
    <w:rsid w:val="00804EB9"/>
    <w:rsid w:val="00805AFD"/>
    <w:rsid w:val="00805EB7"/>
    <w:rsid w:val="008134FE"/>
    <w:rsid w:val="008136FF"/>
    <w:rsid w:val="00814909"/>
    <w:rsid w:val="0082668B"/>
    <w:rsid w:val="00827EEA"/>
    <w:rsid w:val="00830FEB"/>
    <w:rsid w:val="008356F6"/>
    <w:rsid w:val="00837DF3"/>
    <w:rsid w:val="00840FC6"/>
    <w:rsid w:val="00846C6B"/>
    <w:rsid w:val="00853B2E"/>
    <w:rsid w:val="00857344"/>
    <w:rsid w:val="00863C5B"/>
    <w:rsid w:val="008655C9"/>
    <w:rsid w:val="00866328"/>
    <w:rsid w:val="00872BE1"/>
    <w:rsid w:val="0087572F"/>
    <w:rsid w:val="0087618D"/>
    <w:rsid w:val="0087672D"/>
    <w:rsid w:val="00876865"/>
    <w:rsid w:val="00877B65"/>
    <w:rsid w:val="00880873"/>
    <w:rsid w:val="0088112F"/>
    <w:rsid w:val="00881B31"/>
    <w:rsid w:val="00884D8E"/>
    <w:rsid w:val="0089610D"/>
    <w:rsid w:val="00896B5B"/>
    <w:rsid w:val="008A2ED5"/>
    <w:rsid w:val="008A589F"/>
    <w:rsid w:val="008A5EEC"/>
    <w:rsid w:val="008A7E4F"/>
    <w:rsid w:val="008B0B0D"/>
    <w:rsid w:val="008B0EEA"/>
    <w:rsid w:val="008B3D5B"/>
    <w:rsid w:val="008B582C"/>
    <w:rsid w:val="008C23BD"/>
    <w:rsid w:val="008C3287"/>
    <w:rsid w:val="008C390C"/>
    <w:rsid w:val="008D40C2"/>
    <w:rsid w:val="008D447E"/>
    <w:rsid w:val="008E0193"/>
    <w:rsid w:val="008E029D"/>
    <w:rsid w:val="008E51DD"/>
    <w:rsid w:val="008E5CC5"/>
    <w:rsid w:val="008F0186"/>
    <w:rsid w:val="008F1331"/>
    <w:rsid w:val="008F1D74"/>
    <w:rsid w:val="008F474A"/>
    <w:rsid w:val="009003AE"/>
    <w:rsid w:val="0090201B"/>
    <w:rsid w:val="0090291E"/>
    <w:rsid w:val="00904C63"/>
    <w:rsid w:val="00904C64"/>
    <w:rsid w:val="00914110"/>
    <w:rsid w:val="00916FA8"/>
    <w:rsid w:val="00926F0C"/>
    <w:rsid w:val="00930B59"/>
    <w:rsid w:val="009332A5"/>
    <w:rsid w:val="00936ABE"/>
    <w:rsid w:val="00936AC6"/>
    <w:rsid w:val="00944199"/>
    <w:rsid w:val="009443F1"/>
    <w:rsid w:val="00944570"/>
    <w:rsid w:val="00945FD8"/>
    <w:rsid w:val="009535E2"/>
    <w:rsid w:val="009567D4"/>
    <w:rsid w:val="009618E4"/>
    <w:rsid w:val="00962420"/>
    <w:rsid w:val="00963EAC"/>
    <w:rsid w:val="00971105"/>
    <w:rsid w:val="00971769"/>
    <w:rsid w:val="00971B4E"/>
    <w:rsid w:val="00972C0E"/>
    <w:rsid w:val="009749D6"/>
    <w:rsid w:val="00976550"/>
    <w:rsid w:val="00980F78"/>
    <w:rsid w:val="00981A52"/>
    <w:rsid w:val="00991521"/>
    <w:rsid w:val="009943DB"/>
    <w:rsid w:val="00995864"/>
    <w:rsid w:val="009A0910"/>
    <w:rsid w:val="009B2A09"/>
    <w:rsid w:val="009C60D6"/>
    <w:rsid w:val="009D24CD"/>
    <w:rsid w:val="009D4269"/>
    <w:rsid w:val="009E004D"/>
    <w:rsid w:val="009E0E72"/>
    <w:rsid w:val="009E17D1"/>
    <w:rsid w:val="009E4932"/>
    <w:rsid w:val="009E6732"/>
    <w:rsid w:val="009F0FAE"/>
    <w:rsid w:val="009F2AF2"/>
    <w:rsid w:val="009F55E9"/>
    <w:rsid w:val="009F5A3B"/>
    <w:rsid w:val="00A00396"/>
    <w:rsid w:val="00A10210"/>
    <w:rsid w:val="00A1158E"/>
    <w:rsid w:val="00A15D79"/>
    <w:rsid w:val="00A1727B"/>
    <w:rsid w:val="00A177E7"/>
    <w:rsid w:val="00A2159D"/>
    <w:rsid w:val="00A262E6"/>
    <w:rsid w:val="00A26F0D"/>
    <w:rsid w:val="00A26F91"/>
    <w:rsid w:val="00A26FD3"/>
    <w:rsid w:val="00A31E78"/>
    <w:rsid w:val="00A32938"/>
    <w:rsid w:val="00A36A07"/>
    <w:rsid w:val="00A406A0"/>
    <w:rsid w:val="00A44F84"/>
    <w:rsid w:val="00A47AF2"/>
    <w:rsid w:val="00A6286C"/>
    <w:rsid w:val="00A62EC0"/>
    <w:rsid w:val="00A67983"/>
    <w:rsid w:val="00A768CA"/>
    <w:rsid w:val="00A85B09"/>
    <w:rsid w:val="00A8660B"/>
    <w:rsid w:val="00A963E9"/>
    <w:rsid w:val="00A97648"/>
    <w:rsid w:val="00AA05BD"/>
    <w:rsid w:val="00AA1F4D"/>
    <w:rsid w:val="00AA20C8"/>
    <w:rsid w:val="00AB1603"/>
    <w:rsid w:val="00AB4F65"/>
    <w:rsid w:val="00AB62DF"/>
    <w:rsid w:val="00AC656A"/>
    <w:rsid w:val="00AD77D5"/>
    <w:rsid w:val="00AF0DCB"/>
    <w:rsid w:val="00AF6852"/>
    <w:rsid w:val="00B0110A"/>
    <w:rsid w:val="00B0542A"/>
    <w:rsid w:val="00B072B0"/>
    <w:rsid w:val="00B10703"/>
    <w:rsid w:val="00B111DF"/>
    <w:rsid w:val="00B30161"/>
    <w:rsid w:val="00B302FA"/>
    <w:rsid w:val="00B33976"/>
    <w:rsid w:val="00B414CD"/>
    <w:rsid w:val="00B462B5"/>
    <w:rsid w:val="00B47B01"/>
    <w:rsid w:val="00B50C82"/>
    <w:rsid w:val="00B53DA6"/>
    <w:rsid w:val="00B5493E"/>
    <w:rsid w:val="00B567CF"/>
    <w:rsid w:val="00B61531"/>
    <w:rsid w:val="00B82C24"/>
    <w:rsid w:val="00B92D87"/>
    <w:rsid w:val="00B95E04"/>
    <w:rsid w:val="00BA1FCF"/>
    <w:rsid w:val="00BA2221"/>
    <w:rsid w:val="00BA7770"/>
    <w:rsid w:val="00BA7B52"/>
    <w:rsid w:val="00BB5054"/>
    <w:rsid w:val="00BB7158"/>
    <w:rsid w:val="00BC17DC"/>
    <w:rsid w:val="00BC2DA4"/>
    <w:rsid w:val="00BC3808"/>
    <w:rsid w:val="00BD2B8C"/>
    <w:rsid w:val="00BD4140"/>
    <w:rsid w:val="00BD4D34"/>
    <w:rsid w:val="00BD52C7"/>
    <w:rsid w:val="00BD5C1F"/>
    <w:rsid w:val="00BE3135"/>
    <w:rsid w:val="00BE5400"/>
    <w:rsid w:val="00BF19D0"/>
    <w:rsid w:val="00BF37C6"/>
    <w:rsid w:val="00BF45B1"/>
    <w:rsid w:val="00BF6B27"/>
    <w:rsid w:val="00C034C9"/>
    <w:rsid w:val="00C107E1"/>
    <w:rsid w:val="00C13240"/>
    <w:rsid w:val="00C1361C"/>
    <w:rsid w:val="00C15AC6"/>
    <w:rsid w:val="00C15DC8"/>
    <w:rsid w:val="00C17C0D"/>
    <w:rsid w:val="00C201E4"/>
    <w:rsid w:val="00C21915"/>
    <w:rsid w:val="00C24603"/>
    <w:rsid w:val="00C25893"/>
    <w:rsid w:val="00C27AD4"/>
    <w:rsid w:val="00C30194"/>
    <w:rsid w:val="00C338A0"/>
    <w:rsid w:val="00C3534C"/>
    <w:rsid w:val="00C41739"/>
    <w:rsid w:val="00C44370"/>
    <w:rsid w:val="00C44426"/>
    <w:rsid w:val="00C45DC7"/>
    <w:rsid w:val="00C62E9C"/>
    <w:rsid w:val="00C63807"/>
    <w:rsid w:val="00C65E37"/>
    <w:rsid w:val="00C83EF9"/>
    <w:rsid w:val="00C90272"/>
    <w:rsid w:val="00C94C64"/>
    <w:rsid w:val="00CA47F8"/>
    <w:rsid w:val="00CA6856"/>
    <w:rsid w:val="00CB4DBE"/>
    <w:rsid w:val="00CB5D3E"/>
    <w:rsid w:val="00CB7DE8"/>
    <w:rsid w:val="00CC46C2"/>
    <w:rsid w:val="00CC6C1E"/>
    <w:rsid w:val="00CD53EB"/>
    <w:rsid w:val="00CD64B9"/>
    <w:rsid w:val="00CE0C53"/>
    <w:rsid w:val="00CE309A"/>
    <w:rsid w:val="00CF0125"/>
    <w:rsid w:val="00CF7E95"/>
    <w:rsid w:val="00D00A15"/>
    <w:rsid w:val="00D12520"/>
    <w:rsid w:val="00D13B15"/>
    <w:rsid w:val="00D15E9F"/>
    <w:rsid w:val="00D17820"/>
    <w:rsid w:val="00D333B8"/>
    <w:rsid w:val="00D336F7"/>
    <w:rsid w:val="00D346A3"/>
    <w:rsid w:val="00D37E1F"/>
    <w:rsid w:val="00D400D8"/>
    <w:rsid w:val="00D431EB"/>
    <w:rsid w:val="00D474D3"/>
    <w:rsid w:val="00D5080F"/>
    <w:rsid w:val="00D50DB6"/>
    <w:rsid w:val="00D5487E"/>
    <w:rsid w:val="00D6320D"/>
    <w:rsid w:val="00D65A11"/>
    <w:rsid w:val="00D66F8B"/>
    <w:rsid w:val="00D67662"/>
    <w:rsid w:val="00D743AD"/>
    <w:rsid w:val="00D8094C"/>
    <w:rsid w:val="00D84C69"/>
    <w:rsid w:val="00D90B7C"/>
    <w:rsid w:val="00D92268"/>
    <w:rsid w:val="00D95EE0"/>
    <w:rsid w:val="00DA40C9"/>
    <w:rsid w:val="00DA42BD"/>
    <w:rsid w:val="00DA63E8"/>
    <w:rsid w:val="00DB028E"/>
    <w:rsid w:val="00DC4BA7"/>
    <w:rsid w:val="00DC65F6"/>
    <w:rsid w:val="00DC6D67"/>
    <w:rsid w:val="00DD3491"/>
    <w:rsid w:val="00DD3813"/>
    <w:rsid w:val="00DD5A0B"/>
    <w:rsid w:val="00DD7AA6"/>
    <w:rsid w:val="00DE738E"/>
    <w:rsid w:val="00DF06B1"/>
    <w:rsid w:val="00DF3BB9"/>
    <w:rsid w:val="00E02A71"/>
    <w:rsid w:val="00E07257"/>
    <w:rsid w:val="00E07465"/>
    <w:rsid w:val="00E22FF0"/>
    <w:rsid w:val="00E23E66"/>
    <w:rsid w:val="00E27C53"/>
    <w:rsid w:val="00E35DAE"/>
    <w:rsid w:val="00E47118"/>
    <w:rsid w:val="00E67CFB"/>
    <w:rsid w:val="00E733F8"/>
    <w:rsid w:val="00E750F2"/>
    <w:rsid w:val="00E757D8"/>
    <w:rsid w:val="00E75F04"/>
    <w:rsid w:val="00E76C07"/>
    <w:rsid w:val="00E84E59"/>
    <w:rsid w:val="00E86A18"/>
    <w:rsid w:val="00E91052"/>
    <w:rsid w:val="00E9152E"/>
    <w:rsid w:val="00EA0BDA"/>
    <w:rsid w:val="00EB1BDB"/>
    <w:rsid w:val="00EB2DFD"/>
    <w:rsid w:val="00EB3B98"/>
    <w:rsid w:val="00EB5157"/>
    <w:rsid w:val="00EB75CD"/>
    <w:rsid w:val="00EC6D07"/>
    <w:rsid w:val="00EC7BF8"/>
    <w:rsid w:val="00ED0228"/>
    <w:rsid w:val="00ED11E8"/>
    <w:rsid w:val="00ED2283"/>
    <w:rsid w:val="00EE00C5"/>
    <w:rsid w:val="00EE16EB"/>
    <w:rsid w:val="00EE3B4E"/>
    <w:rsid w:val="00EE3FE0"/>
    <w:rsid w:val="00EE6E4A"/>
    <w:rsid w:val="00EF248D"/>
    <w:rsid w:val="00EF4029"/>
    <w:rsid w:val="00EF4659"/>
    <w:rsid w:val="00EF6321"/>
    <w:rsid w:val="00F076CD"/>
    <w:rsid w:val="00F17229"/>
    <w:rsid w:val="00F277D9"/>
    <w:rsid w:val="00F31BBF"/>
    <w:rsid w:val="00F321C0"/>
    <w:rsid w:val="00F342C9"/>
    <w:rsid w:val="00F35A76"/>
    <w:rsid w:val="00F4117E"/>
    <w:rsid w:val="00F42BB7"/>
    <w:rsid w:val="00F47AC7"/>
    <w:rsid w:val="00F60205"/>
    <w:rsid w:val="00F64063"/>
    <w:rsid w:val="00F74336"/>
    <w:rsid w:val="00F77AEC"/>
    <w:rsid w:val="00F84293"/>
    <w:rsid w:val="00F90939"/>
    <w:rsid w:val="00F95E76"/>
    <w:rsid w:val="00F96013"/>
    <w:rsid w:val="00F96BAE"/>
    <w:rsid w:val="00F97D07"/>
    <w:rsid w:val="00FA4FB4"/>
    <w:rsid w:val="00FB4290"/>
    <w:rsid w:val="00FC6E3E"/>
    <w:rsid w:val="00FC7093"/>
    <w:rsid w:val="00FD1392"/>
    <w:rsid w:val="00FD4B52"/>
    <w:rsid w:val="00FD53F0"/>
    <w:rsid w:val="00FD60CA"/>
    <w:rsid w:val="00FD62F3"/>
    <w:rsid w:val="00FD7541"/>
    <w:rsid w:val="00FD7877"/>
    <w:rsid w:val="00FE3345"/>
    <w:rsid w:val="00FE68DD"/>
    <w:rsid w:val="00FE72C1"/>
    <w:rsid w:val="00FF59D7"/>
    <w:rsid w:val="00FF5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14:docId w14:val="1153BDAF"/>
  <w15:chartTrackingRefBased/>
  <w15:docId w15:val="{9E7110B5-0C4C-4D02-AF35-9965BA2BC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pPr>
        <w:spacing w:line="360" w:lineRule="exact"/>
        <w:ind w:leftChars="100" w:left="100" w:firstLineChars="100" w:firstLine="1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0E72"/>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0E72"/>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B0542A"/>
    <w:pPr>
      <w:tabs>
        <w:tab w:val="center" w:pos="4252"/>
        <w:tab w:val="right" w:pos="8504"/>
      </w:tabs>
      <w:snapToGrid w:val="0"/>
    </w:pPr>
  </w:style>
  <w:style w:type="character" w:customStyle="1" w:styleId="a5">
    <w:name w:val="ヘッダー (文字)"/>
    <w:basedOn w:val="a0"/>
    <w:link w:val="a4"/>
    <w:uiPriority w:val="99"/>
    <w:semiHidden/>
    <w:rsid w:val="00B0542A"/>
  </w:style>
  <w:style w:type="paragraph" w:styleId="a6">
    <w:name w:val="footer"/>
    <w:basedOn w:val="a"/>
    <w:link w:val="a7"/>
    <w:uiPriority w:val="99"/>
    <w:unhideWhenUsed/>
    <w:rsid w:val="00B0542A"/>
    <w:pPr>
      <w:tabs>
        <w:tab w:val="center" w:pos="4252"/>
        <w:tab w:val="right" w:pos="8504"/>
      </w:tabs>
      <w:snapToGrid w:val="0"/>
    </w:pPr>
  </w:style>
  <w:style w:type="character" w:customStyle="1" w:styleId="a7">
    <w:name w:val="フッター (文字)"/>
    <w:basedOn w:val="a0"/>
    <w:link w:val="a6"/>
    <w:uiPriority w:val="99"/>
    <w:rsid w:val="00B0542A"/>
  </w:style>
  <w:style w:type="paragraph" w:styleId="a8">
    <w:name w:val="Balloon Text"/>
    <w:basedOn w:val="a"/>
    <w:link w:val="a9"/>
    <w:uiPriority w:val="99"/>
    <w:semiHidden/>
    <w:unhideWhenUsed/>
    <w:rsid w:val="00B0542A"/>
    <w:rPr>
      <w:rFonts w:ascii="Arial" w:eastAsia="ＭＳ ゴシック" w:hAnsi="Arial"/>
      <w:sz w:val="18"/>
      <w:szCs w:val="18"/>
    </w:rPr>
  </w:style>
  <w:style w:type="character" w:customStyle="1" w:styleId="a9">
    <w:name w:val="吹き出し (文字)"/>
    <w:link w:val="a8"/>
    <w:uiPriority w:val="99"/>
    <w:semiHidden/>
    <w:rsid w:val="00B0542A"/>
    <w:rPr>
      <w:rFonts w:ascii="Arial" w:eastAsia="ＭＳ ゴシック" w:hAnsi="Arial" w:cs="Times New Roman"/>
      <w:sz w:val="18"/>
      <w:szCs w:val="18"/>
    </w:rPr>
  </w:style>
  <w:style w:type="paragraph" w:styleId="aa">
    <w:name w:val="Date"/>
    <w:basedOn w:val="a"/>
    <w:next w:val="a"/>
    <w:link w:val="ab"/>
    <w:uiPriority w:val="99"/>
    <w:semiHidden/>
    <w:unhideWhenUsed/>
    <w:rsid w:val="00AD77D5"/>
  </w:style>
  <w:style w:type="character" w:customStyle="1" w:styleId="ab">
    <w:name w:val="日付 (文字)"/>
    <w:basedOn w:val="a0"/>
    <w:link w:val="aa"/>
    <w:uiPriority w:val="99"/>
    <w:semiHidden/>
    <w:rsid w:val="00AD77D5"/>
  </w:style>
  <w:style w:type="paragraph" w:styleId="ac">
    <w:name w:val="Note Heading"/>
    <w:basedOn w:val="a"/>
    <w:next w:val="a"/>
    <w:link w:val="ad"/>
    <w:uiPriority w:val="99"/>
    <w:unhideWhenUsed/>
    <w:rsid w:val="008A7E4F"/>
    <w:pPr>
      <w:jc w:val="center"/>
    </w:pPr>
    <w:rPr>
      <w:rFonts w:ascii="ＭＳ ゴシック" w:eastAsia="ＭＳ ゴシック" w:hAnsi="ＭＳ ゴシック" w:cs="ＭＳ ゴシック"/>
      <w:spacing w:val="5"/>
      <w:kern w:val="0"/>
      <w:sz w:val="24"/>
      <w:szCs w:val="24"/>
    </w:rPr>
  </w:style>
  <w:style w:type="character" w:customStyle="1" w:styleId="ad">
    <w:name w:val="記 (文字)"/>
    <w:link w:val="ac"/>
    <w:uiPriority w:val="99"/>
    <w:rsid w:val="008A7E4F"/>
    <w:rPr>
      <w:rFonts w:ascii="ＭＳ ゴシック" w:eastAsia="ＭＳ ゴシック" w:hAnsi="ＭＳ ゴシック" w:cs="ＭＳ ゴシック"/>
      <w:spacing w:val="5"/>
      <w:kern w:val="0"/>
      <w:sz w:val="24"/>
      <w:szCs w:val="24"/>
    </w:rPr>
  </w:style>
  <w:style w:type="paragraph" w:styleId="ae">
    <w:name w:val="Closing"/>
    <w:basedOn w:val="a"/>
    <w:link w:val="af"/>
    <w:uiPriority w:val="99"/>
    <w:unhideWhenUsed/>
    <w:rsid w:val="008A7E4F"/>
    <w:pPr>
      <w:jc w:val="right"/>
    </w:pPr>
    <w:rPr>
      <w:rFonts w:ascii="ＭＳ ゴシック" w:eastAsia="ＭＳ ゴシック" w:hAnsi="ＭＳ ゴシック" w:cs="ＭＳ ゴシック"/>
      <w:spacing w:val="5"/>
      <w:kern w:val="0"/>
      <w:sz w:val="24"/>
      <w:szCs w:val="24"/>
    </w:rPr>
  </w:style>
  <w:style w:type="character" w:customStyle="1" w:styleId="af">
    <w:name w:val="結語 (文字)"/>
    <w:link w:val="ae"/>
    <w:uiPriority w:val="99"/>
    <w:rsid w:val="008A7E4F"/>
    <w:rPr>
      <w:rFonts w:ascii="ＭＳ ゴシック" w:eastAsia="ＭＳ ゴシック" w:hAnsi="ＭＳ ゴシック" w:cs="ＭＳ ゴシック"/>
      <w:spacing w:val="5"/>
      <w:kern w:val="0"/>
      <w:sz w:val="24"/>
      <w:szCs w:val="24"/>
    </w:rPr>
  </w:style>
  <w:style w:type="character" w:styleId="af0">
    <w:name w:val="Hyperlink"/>
    <w:uiPriority w:val="99"/>
    <w:unhideWhenUsed/>
    <w:rsid w:val="002C14D7"/>
    <w:rPr>
      <w:color w:val="0000FF"/>
      <w:u w:val="single"/>
    </w:rPr>
  </w:style>
  <w:style w:type="character" w:styleId="af1">
    <w:name w:val="FollowedHyperlink"/>
    <w:uiPriority w:val="99"/>
    <w:semiHidden/>
    <w:unhideWhenUsed/>
    <w:rsid w:val="002C14D7"/>
    <w:rPr>
      <w:color w:val="800080"/>
      <w:u w:val="single"/>
    </w:rPr>
  </w:style>
  <w:style w:type="paragraph" w:styleId="Web">
    <w:name w:val="Normal (Web)"/>
    <w:basedOn w:val="a"/>
    <w:uiPriority w:val="99"/>
    <w:unhideWhenUsed/>
    <w:rsid w:val="002817A8"/>
    <w:pPr>
      <w:spacing w:after="270"/>
    </w:pPr>
    <w:rPr>
      <w:rFonts w:ascii="ＭＳ Ｐゴシック" w:eastAsia="ＭＳ Ｐゴシック" w:hAnsi="ＭＳ Ｐゴシック" w:cs="ＭＳ Ｐゴシック"/>
      <w:kern w:val="0"/>
      <w:sz w:val="24"/>
      <w:szCs w:val="24"/>
    </w:rPr>
  </w:style>
  <w:style w:type="paragraph" w:styleId="af2">
    <w:name w:val="Title"/>
    <w:basedOn w:val="a"/>
    <w:next w:val="a"/>
    <w:link w:val="af3"/>
    <w:uiPriority w:val="10"/>
    <w:qFormat/>
    <w:rsid w:val="00BD5C1F"/>
    <w:pPr>
      <w:spacing w:before="240" w:after="120"/>
      <w:jc w:val="center"/>
      <w:outlineLvl w:val="0"/>
    </w:pPr>
    <w:rPr>
      <w:rFonts w:ascii="Arial" w:eastAsia="ＭＳ ゴシック" w:hAnsi="Arial"/>
      <w:sz w:val="32"/>
      <w:szCs w:val="32"/>
    </w:rPr>
  </w:style>
  <w:style w:type="character" w:customStyle="1" w:styleId="af3">
    <w:name w:val="表題 (文字)"/>
    <w:link w:val="af2"/>
    <w:uiPriority w:val="10"/>
    <w:rsid w:val="00BD5C1F"/>
    <w:rPr>
      <w:rFonts w:ascii="Arial" w:eastAsia="ＭＳ ゴシック" w:hAnsi="Arial" w:cs="Times New Roman"/>
      <w:sz w:val="32"/>
      <w:szCs w:val="32"/>
    </w:rPr>
  </w:style>
  <w:style w:type="paragraph" w:styleId="af4">
    <w:name w:val="Revision"/>
    <w:hidden/>
    <w:uiPriority w:val="99"/>
    <w:semiHidden/>
    <w:rsid w:val="00B95E04"/>
    <w:pPr>
      <w:spacing w:line="240" w:lineRule="auto"/>
      <w:ind w:leftChars="0" w:left="0" w:firstLineChars="0" w:firstLine="0"/>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21892">
      <w:bodyDiv w:val="1"/>
      <w:marLeft w:val="0"/>
      <w:marRight w:val="0"/>
      <w:marTop w:val="0"/>
      <w:marBottom w:val="0"/>
      <w:divBdr>
        <w:top w:val="none" w:sz="0" w:space="0" w:color="auto"/>
        <w:left w:val="none" w:sz="0" w:space="0" w:color="auto"/>
        <w:bottom w:val="none" w:sz="0" w:space="0" w:color="auto"/>
        <w:right w:val="none" w:sz="0" w:space="0" w:color="auto"/>
      </w:divBdr>
    </w:div>
    <w:div w:id="1298949972">
      <w:bodyDiv w:val="1"/>
      <w:marLeft w:val="0"/>
      <w:marRight w:val="0"/>
      <w:marTop w:val="0"/>
      <w:marBottom w:val="0"/>
      <w:divBdr>
        <w:top w:val="none" w:sz="0" w:space="0" w:color="auto"/>
        <w:left w:val="none" w:sz="0" w:space="0" w:color="auto"/>
        <w:bottom w:val="none" w:sz="0" w:space="0" w:color="auto"/>
        <w:right w:val="none" w:sz="0" w:space="0" w:color="auto"/>
      </w:divBdr>
      <w:divsChild>
        <w:div w:id="1262106777">
          <w:marLeft w:val="0"/>
          <w:marRight w:val="0"/>
          <w:marTop w:val="0"/>
          <w:marBottom w:val="0"/>
          <w:divBdr>
            <w:top w:val="none" w:sz="0" w:space="0" w:color="auto"/>
            <w:left w:val="single" w:sz="6" w:space="0" w:color="EFEFEF"/>
            <w:bottom w:val="none" w:sz="0" w:space="0" w:color="auto"/>
            <w:right w:val="single" w:sz="6" w:space="0" w:color="EFEFEF"/>
          </w:divBdr>
          <w:divsChild>
            <w:div w:id="205408747">
              <w:marLeft w:val="0"/>
              <w:marRight w:val="0"/>
              <w:marTop w:val="0"/>
              <w:marBottom w:val="0"/>
              <w:divBdr>
                <w:top w:val="none" w:sz="0" w:space="0" w:color="auto"/>
                <w:left w:val="none" w:sz="0" w:space="0" w:color="auto"/>
                <w:bottom w:val="none" w:sz="0" w:space="0" w:color="auto"/>
                <w:right w:val="none" w:sz="0" w:space="0" w:color="auto"/>
              </w:divBdr>
              <w:divsChild>
                <w:div w:id="1723359893">
                  <w:marLeft w:val="0"/>
                  <w:marRight w:val="0"/>
                  <w:marTop w:val="150"/>
                  <w:marBottom w:val="240"/>
                  <w:divBdr>
                    <w:top w:val="none" w:sz="0" w:space="0" w:color="auto"/>
                    <w:left w:val="none" w:sz="0" w:space="0" w:color="auto"/>
                    <w:bottom w:val="none" w:sz="0" w:space="0" w:color="auto"/>
                    <w:right w:val="none" w:sz="0" w:space="0" w:color="auto"/>
                  </w:divBdr>
                  <w:divsChild>
                    <w:div w:id="549923335">
                      <w:marLeft w:val="0"/>
                      <w:marRight w:val="0"/>
                      <w:marTop w:val="0"/>
                      <w:marBottom w:val="1"/>
                      <w:divBdr>
                        <w:top w:val="none" w:sz="0" w:space="0" w:color="auto"/>
                        <w:left w:val="none" w:sz="0" w:space="0" w:color="auto"/>
                        <w:bottom w:val="none" w:sz="0" w:space="0" w:color="auto"/>
                        <w:right w:val="none" w:sz="0" w:space="0" w:color="auto"/>
                      </w:divBdr>
                      <w:divsChild>
                        <w:div w:id="364521392">
                          <w:marLeft w:val="0"/>
                          <w:marRight w:val="0"/>
                          <w:marTop w:val="0"/>
                          <w:marBottom w:val="0"/>
                          <w:divBdr>
                            <w:top w:val="none" w:sz="0" w:space="0" w:color="auto"/>
                            <w:left w:val="none" w:sz="0" w:space="0" w:color="auto"/>
                            <w:bottom w:val="none" w:sz="0" w:space="0" w:color="auto"/>
                            <w:right w:val="none" w:sz="0" w:space="0" w:color="auto"/>
                          </w:divBdr>
                          <w:divsChild>
                            <w:div w:id="1685008484">
                              <w:marLeft w:val="285"/>
                              <w:marRight w:val="28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224055">
      <w:bodyDiv w:val="1"/>
      <w:marLeft w:val="0"/>
      <w:marRight w:val="0"/>
      <w:marTop w:val="0"/>
      <w:marBottom w:val="0"/>
      <w:divBdr>
        <w:top w:val="none" w:sz="0" w:space="0" w:color="auto"/>
        <w:left w:val="none" w:sz="0" w:space="0" w:color="auto"/>
        <w:bottom w:val="none" w:sz="0" w:space="0" w:color="auto"/>
        <w:right w:val="none" w:sz="0" w:space="0" w:color="auto"/>
      </w:divBdr>
    </w:div>
    <w:div w:id="1520579005">
      <w:bodyDiv w:val="1"/>
      <w:marLeft w:val="0"/>
      <w:marRight w:val="0"/>
      <w:marTop w:val="0"/>
      <w:marBottom w:val="0"/>
      <w:divBdr>
        <w:top w:val="none" w:sz="0" w:space="0" w:color="auto"/>
        <w:left w:val="none" w:sz="0" w:space="0" w:color="auto"/>
        <w:bottom w:val="none" w:sz="0" w:space="0" w:color="auto"/>
        <w:right w:val="none" w:sz="0" w:space="0" w:color="auto"/>
      </w:divBdr>
    </w:div>
    <w:div w:id="166581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12" Type="http://schemas.openxmlformats.org/officeDocument/2006/relationships/footer" Target="footer3.xml" /><Relationship Id="rId2" Type="http://schemas.openxmlformats.org/officeDocument/2006/relationships/styles" Target="styles.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 Id="rId14" Type="http://schemas.openxmlformats.org/officeDocument/2006/relationships/theme" Target="theme/theme1.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105</TotalTime>
  <Pages>3</Pages>
  <Words>421</Words>
  <Characters>2401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山口敦久</cp:lastModifiedBy>
  <cp:revision>8</cp:revision>
  <cp:lastPrinted>2023-04-07T05:24:00Z</cp:lastPrinted>
  <dcterms:created xsi:type="dcterms:W3CDTF">2022-12-28T00:17:00Z</dcterms:created>
  <dcterms:modified xsi:type="dcterms:W3CDTF">2023-04-07T07:16:00Z</dcterms:modified>
</cp:coreProperties>
</file>